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101" w:rsidRDefault="00954465">
      <w:pPr>
        <w:jc w:val="center"/>
        <w:outlineLvl w:val="0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Seeun Kim, </w:t>
      </w:r>
      <w:r>
        <w:rPr>
          <w:b/>
          <w:sz w:val="22"/>
          <w:szCs w:val="22"/>
        </w:rPr>
        <w:t>Ph.D.</w:t>
      </w:r>
    </w:p>
    <w:p w:rsidR="00EE5101" w:rsidRDefault="00EE5101">
      <w:pPr>
        <w:rPr>
          <w:sz w:val="22"/>
          <w:szCs w:val="22"/>
        </w:rPr>
      </w:pPr>
    </w:p>
    <w:p w:rsidR="00EE5101" w:rsidRDefault="00954465">
      <w:pPr>
        <w:jc w:val="center"/>
        <w:outlineLvl w:val="0"/>
        <w:rPr>
          <w:sz w:val="22"/>
          <w:szCs w:val="22"/>
        </w:rPr>
      </w:pPr>
      <w:bookmarkStart w:id="0" w:name="_Hlk143853514"/>
      <w:r>
        <w:rPr>
          <w:sz w:val="22"/>
          <w:szCs w:val="22"/>
        </w:rPr>
        <w:t>As</w:t>
      </w:r>
      <w:r w:rsidR="004B5BE5">
        <w:rPr>
          <w:sz w:val="22"/>
          <w:szCs w:val="22"/>
        </w:rPr>
        <w:t>sociate</w:t>
      </w:r>
      <w:r>
        <w:rPr>
          <w:sz w:val="22"/>
          <w:szCs w:val="22"/>
        </w:rPr>
        <w:t xml:space="preserve"> Professor</w:t>
      </w:r>
    </w:p>
    <w:p w:rsidR="00EE5101" w:rsidRDefault="00954465">
      <w:pPr>
        <w:jc w:val="center"/>
        <w:rPr>
          <w:sz w:val="22"/>
          <w:szCs w:val="22"/>
        </w:rPr>
      </w:pPr>
      <w:r>
        <w:rPr>
          <w:sz w:val="22"/>
          <w:szCs w:val="22"/>
        </w:rPr>
        <w:t>Department of Fashion Design</w:t>
      </w:r>
    </w:p>
    <w:p w:rsidR="00EE5101" w:rsidRDefault="00954465">
      <w:pPr>
        <w:jc w:val="center"/>
        <w:rPr>
          <w:sz w:val="22"/>
          <w:szCs w:val="22"/>
        </w:rPr>
      </w:pPr>
      <w:r>
        <w:rPr>
          <w:sz w:val="22"/>
          <w:szCs w:val="22"/>
        </w:rPr>
        <w:t>Sungkyunkwan University</w:t>
      </w:r>
    </w:p>
    <w:p w:rsidR="00EE5101" w:rsidRDefault="0095446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Seoul, </w:t>
      </w:r>
      <w:r w:rsidR="00E7516A">
        <w:rPr>
          <w:sz w:val="22"/>
          <w:szCs w:val="22"/>
        </w:rPr>
        <w:t>Republic of Korea</w:t>
      </w:r>
    </w:p>
    <w:p w:rsidR="00EE5101" w:rsidRDefault="00954465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Email: </w:t>
      </w:r>
      <w:hyperlink r:id="rId7" w:history="1">
        <w:r>
          <w:rPr>
            <w:rStyle w:val="a5"/>
            <w:sz w:val="22"/>
            <w:szCs w:val="22"/>
          </w:rPr>
          <w:t>seni1221@skku.edi</w:t>
        </w:r>
      </w:hyperlink>
    </w:p>
    <w:bookmarkEnd w:id="0"/>
    <w:p w:rsidR="00EE5101" w:rsidRDefault="00EE5101">
      <w:pPr>
        <w:contextualSpacing/>
        <w:outlineLvl w:val="0"/>
        <w:rPr>
          <w:b/>
          <w:smallCaps/>
          <w:sz w:val="22"/>
          <w:szCs w:val="22"/>
          <w:u w:val="single"/>
        </w:rPr>
      </w:pPr>
    </w:p>
    <w:p w:rsidR="00EE5101" w:rsidRDefault="00EE5101">
      <w:pPr>
        <w:contextualSpacing/>
        <w:outlineLvl w:val="0"/>
        <w:rPr>
          <w:b/>
          <w:smallCaps/>
          <w:sz w:val="22"/>
          <w:szCs w:val="22"/>
          <w:u w:val="single"/>
        </w:rPr>
      </w:pPr>
    </w:p>
    <w:p w:rsidR="00EE5101" w:rsidRDefault="00954465">
      <w:pPr>
        <w:contextualSpacing/>
        <w:outlineLvl w:val="0"/>
        <w:rPr>
          <w:b/>
          <w:smallCaps/>
          <w:sz w:val="22"/>
          <w:szCs w:val="22"/>
          <w:u w:val="single"/>
        </w:rPr>
      </w:pPr>
      <w:r>
        <w:rPr>
          <w:b/>
          <w:smallCaps/>
          <w:sz w:val="22"/>
          <w:szCs w:val="22"/>
          <w:u w:val="single"/>
        </w:rPr>
        <w:t>ACADEMIC POSITION</w:t>
      </w:r>
    </w:p>
    <w:p w:rsidR="00EE5101" w:rsidRDefault="00EE5101">
      <w:pPr>
        <w:contextualSpacing/>
        <w:outlineLvl w:val="0"/>
        <w:rPr>
          <w:b/>
          <w:smallCaps/>
          <w:sz w:val="22"/>
          <w:szCs w:val="22"/>
          <w:u w:val="single"/>
        </w:rPr>
      </w:pPr>
    </w:p>
    <w:p w:rsidR="00EE5101" w:rsidRDefault="00954465">
      <w:pPr>
        <w:pStyle w:val="a3"/>
        <w:numPr>
          <w:ilvl w:val="0"/>
          <w:numId w:val="1"/>
        </w:numPr>
        <w:spacing w:line="240" w:lineRule="auto"/>
        <w:jc w:val="left"/>
        <w:rPr>
          <w:sz w:val="22"/>
          <w:szCs w:val="22"/>
        </w:rPr>
      </w:pPr>
      <w:bookmarkStart w:id="1" w:name="_Hlk143853538"/>
      <w:r>
        <w:rPr>
          <w:rFonts w:hint="eastAsia"/>
          <w:sz w:val="22"/>
          <w:szCs w:val="22"/>
        </w:rPr>
        <w:t>A</w:t>
      </w:r>
      <w:r>
        <w:rPr>
          <w:sz w:val="22"/>
          <w:szCs w:val="22"/>
        </w:rPr>
        <w:t>s</w:t>
      </w:r>
      <w:r w:rsidR="00DB4DD5">
        <w:rPr>
          <w:sz w:val="22"/>
          <w:szCs w:val="22"/>
        </w:rPr>
        <w:t>sociate</w:t>
      </w:r>
      <w:r>
        <w:rPr>
          <w:sz w:val="22"/>
          <w:szCs w:val="22"/>
        </w:rPr>
        <w:t xml:space="preserve"> Professor, Sungkyunkwan University, Department of Fashion Design, </w:t>
      </w:r>
      <w:r w:rsidR="00E7516A">
        <w:rPr>
          <w:sz w:val="22"/>
          <w:szCs w:val="22"/>
        </w:rPr>
        <w:t xml:space="preserve">Republic of Korea. </w:t>
      </w:r>
      <w:r>
        <w:rPr>
          <w:sz w:val="22"/>
          <w:szCs w:val="22"/>
        </w:rPr>
        <w:t>2023- Present</w:t>
      </w:r>
    </w:p>
    <w:p w:rsidR="00EE5101" w:rsidRDefault="00954465">
      <w:pPr>
        <w:pStyle w:val="a3"/>
        <w:numPr>
          <w:ilvl w:val="0"/>
          <w:numId w:val="1"/>
        </w:numPr>
        <w:spacing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Assistant Professor, Auburn University, Department of Consumer and Design Sciences, </w:t>
      </w:r>
      <w:r w:rsidR="00E7516A">
        <w:rPr>
          <w:sz w:val="22"/>
          <w:szCs w:val="22"/>
        </w:rPr>
        <w:t xml:space="preserve">USA. </w:t>
      </w:r>
      <w:r>
        <w:rPr>
          <w:sz w:val="22"/>
          <w:szCs w:val="22"/>
        </w:rPr>
        <w:t>2017 – 2022</w:t>
      </w:r>
    </w:p>
    <w:p w:rsidR="00EE5101" w:rsidRDefault="00EE5101">
      <w:pPr>
        <w:contextualSpacing/>
        <w:rPr>
          <w:sz w:val="22"/>
          <w:szCs w:val="22"/>
        </w:rPr>
      </w:pPr>
    </w:p>
    <w:bookmarkEnd w:id="1"/>
    <w:p w:rsidR="00EE5101" w:rsidRDefault="00EE5101">
      <w:pPr>
        <w:outlineLvl w:val="0"/>
        <w:rPr>
          <w:b/>
          <w:sz w:val="22"/>
          <w:szCs w:val="22"/>
          <w:u w:val="single"/>
        </w:rPr>
      </w:pPr>
    </w:p>
    <w:p w:rsidR="00EE5101" w:rsidRDefault="00954465">
      <w:pPr>
        <w:outlineLvl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SELECTED HONORS &amp; AWARDS</w:t>
      </w:r>
    </w:p>
    <w:p w:rsidR="00EE5101" w:rsidRDefault="00EE5101">
      <w:pPr>
        <w:pStyle w:val="a3"/>
        <w:spacing w:line="240" w:lineRule="auto"/>
        <w:ind w:firstLine="0"/>
        <w:jc w:val="left"/>
        <w:rPr>
          <w:sz w:val="22"/>
          <w:szCs w:val="22"/>
        </w:rPr>
      </w:pPr>
    </w:p>
    <w:p w:rsidR="00EE5101" w:rsidRDefault="00954465">
      <w:pPr>
        <w:pStyle w:val="a3"/>
        <w:numPr>
          <w:ilvl w:val="0"/>
          <w:numId w:val="1"/>
        </w:numPr>
        <w:spacing w:line="240" w:lineRule="auto"/>
        <w:jc w:val="left"/>
        <w:rPr>
          <w:sz w:val="22"/>
          <w:szCs w:val="22"/>
        </w:rPr>
      </w:pPr>
      <w:r>
        <w:rPr>
          <w:b/>
          <w:color w:val="0070C0"/>
          <w:sz w:val="22"/>
          <w:szCs w:val="22"/>
        </w:rPr>
        <w:t>Best Conference Paper (2017)</w:t>
      </w:r>
      <w:r>
        <w:rPr>
          <w:sz w:val="22"/>
          <w:szCs w:val="22"/>
        </w:rPr>
        <w:t xml:space="preserve">, “Exploring conspicuous compassion strategy in social media marketing: A study of fashion brand level”, </w:t>
      </w:r>
      <w:r>
        <w:rPr>
          <w:i/>
          <w:sz w:val="22"/>
          <w:szCs w:val="22"/>
        </w:rPr>
        <w:t>American Collegiate Retailing Association</w:t>
      </w:r>
      <w:r>
        <w:rPr>
          <w:sz w:val="22"/>
          <w:szCs w:val="22"/>
        </w:rPr>
        <w:t>, Bloomington, MN, USA.</w:t>
      </w:r>
    </w:p>
    <w:p w:rsidR="00EE5101" w:rsidRDefault="00EE5101">
      <w:pPr>
        <w:pStyle w:val="a3"/>
        <w:spacing w:line="240" w:lineRule="auto"/>
        <w:ind w:firstLine="0"/>
        <w:jc w:val="left"/>
        <w:rPr>
          <w:sz w:val="22"/>
          <w:szCs w:val="22"/>
        </w:rPr>
      </w:pPr>
    </w:p>
    <w:p w:rsidR="00EE5101" w:rsidRDefault="00954465">
      <w:pPr>
        <w:pStyle w:val="a3"/>
        <w:numPr>
          <w:ilvl w:val="0"/>
          <w:numId w:val="1"/>
        </w:numPr>
        <w:spacing w:line="240" w:lineRule="auto"/>
        <w:jc w:val="left"/>
        <w:rPr>
          <w:sz w:val="22"/>
          <w:szCs w:val="22"/>
        </w:rPr>
      </w:pPr>
      <w:r>
        <w:rPr>
          <w:b/>
          <w:color w:val="0070C0"/>
          <w:sz w:val="22"/>
          <w:szCs w:val="22"/>
        </w:rPr>
        <w:t>Best Conference Paper (2016),</w:t>
      </w:r>
      <w:r>
        <w:rPr>
          <w:color w:val="0070C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Electronic Commerce Track. “Perceived characteristics of innovation that affect mobile app engagement: The moderating role of mobile app types”, </w:t>
      </w:r>
      <w:r>
        <w:rPr>
          <w:i/>
          <w:color w:val="0070C0"/>
          <w:sz w:val="22"/>
          <w:szCs w:val="22"/>
        </w:rPr>
        <w:t xml:space="preserve"> </w:t>
      </w:r>
      <w:r>
        <w:rPr>
          <w:i/>
          <w:sz w:val="22"/>
          <w:szCs w:val="22"/>
        </w:rPr>
        <w:t>American Collegiate Retailing Association</w:t>
      </w:r>
      <w:r>
        <w:rPr>
          <w:sz w:val="22"/>
          <w:szCs w:val="22"/>
        </w:rPr>
        <w:t>, Secaucus, New York, USA.</w:t>
      </w:r>
    </w:p>
    <w:p w:rsidR="00EE5101" w:rsidRDefault="00EE5101">
      <w:pPr>
        <w:pStyle w:val="a3"/>
        <w:spacing w:line="240" w:lineRule="auto"/>
        <w:ind w:firstLine="0"/>
        <w:jc w:val="left"/>
        <w:rPr>
          <w:sz w:val="22"/>
          <w:szCs w:val="22"/>
        </w:rPr>
      </w:pPr>
    </w:p>
    <w:p w:rsidR="00EE5101" w:rsidRDefault="00954465">
      <w:pPr>
        <w:pStyle w:val="a3"/>
        <w:numPr>
          <w:ilvl w:val="0"/>
          <w:numId w:val="1"/>
        </w:numPr>
        <w:spacing w:line="240" w:lineRule="auto"/>
        <w:jc w:val="left"/>
        <w:rPr>
          <w:sz w:val="22"/>
          <w:szCs w:val="22"/>
        </w:rPr>
      </w:pPr>
      <w:r>
        <w:rPr>
          <w:b/>
          <w:bCs/>
          <w:color w:val="0070C0"/>
          <w:sz w:val="22"/>
          <w:szCs w:val="22"/>
        </w:rPr>
        <w:t>The Paper of Distinction Award (2016)</w:t>
      </w:r>
      <w:r>
        <w:rPr>
          <w:bCs/>
          <w:color w:val="0070C0"/>
          <w:sz w:val="22"/>
          <w:szCs w:val="22"/>
        </w:rPr>
        <w:t xml:space="preserve">, </w:t>
      </w:r>
      <w:r>
        <w:rPr>
          <w:sz w:val="22"/>
          <w:szCs w:val="22"/>
        </w:rPr>
        <w:t xml:space="preserve">Merchandising, Marketing, Retailing II − Visual and Promotion Track, “The impact of regulatory focus and temporal distance on evaluation of online consumer reviews”, </w:t>
      </w:r>
      <w:r>
        <w:rPr>
          <w:i/>
          <w:iCs/>
          <w:sz w:val="22"/>
          <w:szCs w:val="22"/>
        </w:rPr>
        <w:t xml:space="preserve">International Textile and Apparel Association, </w:t>
      </w:r>
      <w:r>
        <w:rPr>
          <w:sz w:val="22"/>
          <w:szCs w:val="22"/>
        </w:rPr>
        <w:t>Vancouver, Canada.</w:t>
      </w:r>
    </w:p>
    <w:p w:rsidR="00EE5101" w:rsidRDefault="00EE5101">
      <w:pPr>
        <w:rPr>
          <w:rFonts w:eastAsiaTheme="minorEastAsia"/>
          <w:sz w:val="22"/>
          <w:szCs w:val="22"/>
        </w:rPr>
      </w:pPr>
    </w:p>
    <w:p w:rsidR="00EE5101" w:rsidRDefault="00954465">
      <w:pPr>
        <w:outlineLvl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RESEARCH INTERESTS</w:t>
      </w:r>
    </w:p>
    <w:p w:rsidR="00EE5101" w:rsidRDefault="00EE5101">
      <w:pPr>
        <w:rPr>
          <w:b/>
          <w:sz w:val="22"/>
          <w:szCs w:val="22"/>
          <w:u w:val="single"/>
        </w:rPr>
      </w:pPr>
    </w:p>
    <w:p w:rsidR="00EE5101" w:rsidRDefault="00954465">
      <w:pPr>
        <w:rPr>
          <w:sz w:val="22"/>
          <w:szCs w:val="22"/>
        </w:rPr>
      </w:pPr>
      <w:r>
        <w:rPr>
          <w:sz w:val="22"/>
          <w:szCs w:val="22"/>
        </w:rPr>
        <w:t xml:space="preserve">My scholarly program lies at the crossroads of </w:t>
      </w:r>
      <w:r>
        <w:rPr>
          <w:b/>
          <w:sz w:val="22"/>
          <w:szCs w:val="22"/>
        </w:rPr>
        <w:t>digital retailing</w:t>
      </w:r>
      <w:r>
        <w:rPr>
          <w:sz w:val="22"/>
          <w:szCs w:val="22"/>
        </w:rPr>
        <w:t xml:space="preserve"> and </w:t>
      </w:r>
      <w:r>
        <w:rPr>
          <w:b/>
          <w:sz w:val="22"/>
          <w:szCs w:val="22"/>
        </w:rPr>
        <w:t>socially responsible consumer behavior</w:t>
      </w:r>
      <w:r>
        <w:rPr>
          <w:sz w:val="22"/>
          <w:szCs w:val="22"/>
        </w:rPr>
        <w:t xml:space="preserve">. My expertise lies in experimental design, survey data collection, and advanced quantitative data analysis methods which will be invaluable in executing the tasks mentioned in the proposed project. </w:t>
      </w:r>
    </w:p>
    <w:p w:rsidR="00EE5101" w:rsidRDefault="00EE5101">
      <w:pPr>
        <w:spacing w:after="240"/>
        <w:contextualSpacing/>
        <w:outlineLvl w:val="0"/>
        <w:rPr>
          <w:b/>
          <w:sz w:val="22"/>
          <w:szCs w:val="22"/>
          <w:u w:val="single"/>
        </w:rPr>
      </w:pPr>
    </w:p>
    <w:p w:rsidR="00EE5101" w:rsidRDefault="00EE5101">
      <w:pPr>
        <w:spacing w:after="240"/>
        <w:contextualSpacing/>
        <w:outlineLvl w:val="0"/>
        <w:rPr>
          <w:b/>
          <w:sz w:val="22"/>
          <w:szCs w:val="22"/>
          <w:u w:val="single"/>
        </w:rPr>
      </w:pPr>
    </w:p>
    <w:p w:rsidR="00EE5101" w:rsidRDefault="00954465">
      <w:pPr>
        <w:spacing w:after="240"/>
        <w:ind w:left="864" w:hanging="864"/>
        <w:contextualSpacing/>
        <w:outlineLvl w:val="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SELECTED REFEREED JOURNAL PUBLICATIONS</w:t>
      </w:r>
    </w:p>
    <w:p w:rsidR="00DB4DD5" w:rsidRDefault="00DB4DD5" w:rsidP="00DB4DD5">
      <w:pPr>
        <w:ind w:right="158"/>
        <w:rPr>
          <w:rFonts w:eastAsiaTheme="minorEastAsia"/>
          <w:sz w:val="22"/>
          <w:szCs w:val="22"/>
        </w:rPr>
      </w:pPr>
    </w:p>
    <w:p w:rsidR="003761F4" w:rsidRDefault="003761F4" w:rsidP="003761F4">
      <w:pPr>
        <w:ind w:left="720" w:right="158" w:hanging="720"/>
        <w:rPr>
          <w:bCs/>
          <w:i/>
          <w:color w:val="222222"/>
          <w:sz w:val="22"/>
          <w:szCs w:val="20"/>
          <w:shd w:val="clear" w:color="auto" w:fill="FFFFFF"/>
        </w:rPr>
      </w:pPr>
      <w:r w:rsidRPr="003761F4">
        <w:rPr>
          <w:rFonts w:eastAsia="맑은 고딕"/>
          <w:color w:val="222222"/>
          <w:sz w:val="22"/>
          <w:szCs w:val="20"/>
          <w:shd w:val="clear" w:color="auto" w:fill="FFFFFF"/>
        </w:rPr>
        <w:t xml:space="preserve">Kim, S., &amp; </w:t>
      </w:r>
      <w:r w:rsidRPr="003761F4">
        <w:rPr>
          <w:rFonts w:eastAsia="맑은 고딕"/>
          <w:b/>
          <w:color w:val="222222"/>
          <w:sz w:val="22"/>
          <w:szCs w:val="20"/>
          <w:shd w:val="clear" w:color="auto" w:fill="FFFFFF"/>
        </w:rPr>
        <w:t>Kim</w:t>
      </w:r>
      <w:r>
        <w:rPr>
          <w:rFonts w:eastAsia="맑은 고딕"/>
          <w:b/>
          <w:color w:val="222222"/>
          <w:sz w:val="22"/>
          <w:szCs w:val="20"/>
          <w:shd w:val="clear" w:color="auto" w:fill="FFFFFF"/>
        </w:rPr>
        <w:t>*</w:t>
      </w:r>
      <w:r w:rsidRPr="003761F4">
        <w:rPr>
          <w:rFonts w:eastAsia="맑은 고딕"/>
          <w:b/>
          <w:color w:val="222222"/>
          <w:sz w:val="22"/>
          <w:szCs w:val="20"/>
          <w:shd w:val="clear" w:color="auto" w:fill="FFFFFF"/>
        </w:rPr>
        <w:t>, S.</w:t>
      </w:r>
      <w:r w:rsidRPr="003761F4">
        <w:rPr>
          <w:color w:val="222222"/>
          <w:sz w:val="22"/>
          <w:szCs w:val="20"/>
          <w:shd w:val="clear" w:color="auto" w:fill="FFFFFF"/>
        </w:rPr>
        <w:t xml:space="preserve"> </w:t>
      </w:r>
      <w:r>
        <w:rPr>
          <w:color w:val="222222"/>
          <w:sz w:val="22"/>
          <w:szCs w:val="20"/>
          <w:shd w:val="clear" w:color="auto" w:fill="FFFFFF"/>
        </w:rPr>
        <w:t xml:space="preserve">(Accepted). </w:t>
      </w:r>
      <w:r w:rsidRPr="003761F4">
        <w:rPr>
          <w:bCs/>
          <w:color w:val="222222"/>
          <w:sz w:val="22"/>
          <w:szCs w:val="20"/>
          <w:shd w:val="clear" w:color="auto" w:fill="FFFFFF"/>
        </w:rPr>
        <w:t>Wonder</w:t>
      </w:r>
      <w:r w:rsidRPr="003761F4">
        <w:rPr>
          <w:color w:val="222222"/>
          <w:sz w:val="22"/>
          <w:szCs w:val="20"/>
          <w:shd w:val="clear" w:color="auto" w:fill="FFFFFF"/>
        </w:rPr>
        <w:t xml:space="preserve"> </w:t>
      </w:r>
      <w:r>
        <w:rPr>
          <w:bCs/>
          <w:color w:val="222222"/>
          <w:sz w:val="22"/>
          <w:szCs w:val="20"/>
          <w:shd w:val="clear" w:color="auto" w:fill="FFFFFF"/>
        </w:rPr>
        <w:t>w</w:t>
      </w:r>
      <w:r w:rsidRPr="003761F4">
        <w:rPr>
          <w:bCs/>
          <w:color w:val="222222"/>
          <w:sz w:val="22"/>
          <w:szCs w:val="20"/>
          <w:shd w:val="clear" w:color="auto" w:fill="FFFFFF"/>
        </w:rPr>
        <w:t xml:space="preserve">orks </w:t>
      </w:r>
      <w:r>
        <w:rPr>
          <w:bCs/>
          <w:color w:val="222222"/>
          <w:sz w:val="22"/>
          <w:szCs w:val="20"/>
          <w:shd w:val="clear" w:color="auto" w:fill="FFFFFF"/>
        </w:rPr>
        <w:t>w</w:t>
      </w:r>
      <w:r w:rsidRPr="003761F4">
        <w:rPr>
          <w:bCs/>
          <w:color w:val="222222"/>
          <w:sz w:val="22"/>
          <w:szCs w:val="20"/>
          <w:shd w:val="clear" w:color="auto" w:fill="FFFFFF"/>
        </w:rPr>
        <w:t xml:space="preserve">onders: The </w:t>
      </w:r>
      <w:r>
        <w:rPr>
          <w:bCs/>
          <w:color w:val="222222"/>
          <w:sz w:val="22"/>
          <w:szCs w:val="20"/>
          <w:shd w:val="clear" w:color="auto" w:fill="FFFFFF"/>
        </w:rPr>
        <w:t>i</w:t>
      </w:r>
      <w:r w:rsidRPr="003761F4">
        <w:rPr>
          <w:bCs/>
          <w:color w:val="222222"/>
          <w:sz w:val="22"/>
          <w:szCs w:val="20"/>
          <w:shd w:val="clear" w:color="auto" w:fill="FFFFFF"/>
        </w:rPr>
        <w:t xml:space="preserve">nteractive </w:t>
      </w:r>
      <w:r w:rsidR="007D1953">
        <w:rPr>
          <w:bCs/>
          <w:color w:val="222222"/>
          <w:sz w:val="22"/>
          <w:szCs w:val="20"/>
          <w:shd w:val="clear" w:color="auto" w:fill="FFFFFF"/>
        </w:rPr>
        <w:t>e</w:t>
      </w:r>
      <w:r w:rsidRPr="003761F4">
        <w:rPr>
          <w:bCs/>
          <w:color w:val="222222"/>
          <w:sz w:val="22"/>
          <w:szCs w:val="20"/>
          <w:shd w:val="clear" w:color="auto" w:fill="FFFFFF"/>
        </w:rPr>
        <w:t xml:space="preserve">ffects of </w:t>
      </w:r>
      <w:r w:rsidR="007D1953">
        <w:rPr>
          <w:bCs/>
          <w:color w:val="222222"/>
          <w:sz w:val="22"/>
          <w:szCs w:val="20"/>
          <w:shd w:val="clear" w:color="auto" w:fill="FFFFFF"/>
        </w:rPr>
        <w:t>a</w:t>
      </w:r>
      <w:r w:rsidRPr="003761F4">
        <w:rPr>
          <w:bCs/>
          <w:color w:val="222222"/>
          <w:sz w:val="22"/>
          <w:szCs w:val="20"/>
          <w:shd w:val="clear" w:color="auto" w:fill="FFFFFF"/>
        </w:rPr>
        <w:t xml:space="preserve">we and </w:t>
      </w:r>
      <w:r w:rsidR="007D1953">
        <w:rPr>
          <w:bCs/>
          <w:color w:val="222222"/>
          <w:sz w:val="22"/>
          <w:szCs w:val="20"/>
          <w:shd w:val="clear" w:color="auto" w:fill="FFFFFF"/>
        </w:rPr>
        <w:t>m</w:t>
      </w:r>
      <w:r w:rsidRPr="003761F4">
        <w:rPr>
          <w:bCs/>
          <w:color w:val="222222"/>
          <w:sz w:val="22"/>
          <w:szCs w:val="20"/>
          <w:shd w:val="clear" w:color="auto" w:fill="FFFFFF"/>
        </w:rPr>
        <w:t xml:space="preserve">essage </w:t>
      </w:r>
      <w:r w:rsidR="007D1953">
        <w:rPr>
          <w:bCs/>
          <w:color w:val="222222"/>
          <w:sz w:val="22"/>
          <w:szCs w:val="20"/>
          <w:shd w:val="clear" w:color="auto" w:fill="FFFFFF"/>
        </w:rPr>
        <w:t>a</w:t>
      </w:r>
      <w:r w:rsidRPr="003761F4">
        <w:rPr>
          <w:bCs/>
          <w:color w:val="222222"/>
          <w:sz w:val="22"/>
          <w:szCs w:val="20"/>
          <w:shd w:val="clear" w:color="auto" w:fill="FFFFFF"/>
        </w:rPr>
        <w:t xml:space="preserve">ppeals on </w:t>
      </w:r>
      <w:r w:rsidR="007D1953">
        <w:rPr>
          <w:bCs/>
          <w:color w:val="222222"/>
          <w:sz w:val="22"/>
          <w:szCs w:val="20"/>
          <w:shd w:val="clear" w:color="auto" w:fill="FFFFFF"/>
        </w:rPr>
        <w:t>d</w:t>
      </w:r>
      <w:r w:rsidRPr="003761F4">
        <w:rPr>
          <w:bCs/>
          <w:color w:val="222222"/>
          <w:sz w:val="22"/>
          <w:szCs w:val="20"/>
          <w:shd w:val="clear" w:color="auto" w:fill="FFFFFF"/>
        </w:rPr>
        <w:t xml:space="preserve">onation </w:t>
      </w:r>
      <w:r w:rsidR="007D1953">
        <w:rPr>
          <w:bCs/>
          <w:color w:val="222222"/>
          <w:sz w:val="22"/>
          <w:szCs w:val="20"/>
          <w:shd w:val="clear" w:color="auto" w:fill="FFFFFF"/>
        </w:rPr>
        <w:t>i</w:t>
      </w:r>
      <w:r w:rsidRPr="003761F4">
        <w:rPr>
          <w:bCs/>
          <w:color w:val="222222"/>
          <w:sz w:val="22"/>
          <w:szCs w:val="20"/>
          <w:shd w:val="clear" w:color="auto" w:fill="FFFFFF"/>
        </w:rPr>
        <w:t xml:space="preserve">ntentions </w:t>
      </w:r>
      <w:r w:rsidR="007D1953">
        <w:rPr>
          <w:bCs/>
          <w:color w:val="222222"/>
          <w:sz w:val="22"/>
          <w:szCs w:val="20"/>
          <w:shd w:val="clear" w:color="auto" w:fill="FFFFFF"/>
        </w:rPr>
        <w:t>t</w:t>
      </w:r>
      <w:r w:rsidRPr="003761F4">
        <w:rPr>
          <w:bCs/>
          <w:color w:val="222222"/>
          <w:sz w:val="22"/>
          <w:szCs w:val="20"/>
          <w:shd w:val="clear" w:color="auto" w:fill="FFFFFF"/>
        </w:rPr>
        <w:t xml:space="preserve">oward </w:t>
      </w:r>
      <w:r w:rsidR="007D1953">
        <w:rPr>
          <w:bCs/>
          <w:color w:val="222222"/>
          <w:sz w:val="22"/>
          <w:szCs w:val="20"/>
          <w:shd w:val="clear" w:color="auto" w:fill="FFFFFF"/>
        </w:rPr>
        <w:t>h</w:t>
      </w:r>
      <w:r w:rsidRPr="003761F4">
        <w:rPr>
          <w:bCs/>
          <w:color w:val="222222"/>
          <w:sz w:val="22"/>
          <w:szCs w:val="20"/>
          <w:shd w:val="clear" w:color="auto" w:fill="FFFFFF"/>
        </w:rPr>
        <w:t xml:space="preserve">eritage </w:t>
      </w:r>
      <w:r w:rsidR="007D1953">
        <w:rPr>
          <w:bCs/>
          <w:color w:val="222222"/>
          <w:sz w:val="22"/>
          <w:szCs w:val="20"/>
          <w:shd w:val="clear" w:color="auto" w:fill="FFFFFF"/>
        </w:rPr>
        <w:t>s</w:t>
      </w:r>
      <w:r w:rsidRPr="003761F4">
        <w:rPr>
          <w:bCs/>
          <w:color w:val="222222"/>
          <w:sz w:val="22"/>
          <w:szCs w:val="20"/>
          <w:shd w:val="clear" w:color="auto" w:fill="FFFFFF"/>
        </w:rPr>
        <w:t xml:space="preserve">ites </w:t>
      </w:r>
      <w:r w:rsidR="007D1953">
        <w:rPr>
          <w:bCs/>
          <w:color w:val="222222"/>
          <w:sz w:val="22"/>
          <w:szCs w:val="20"/>
          <w:shd w:val="clear" w:color="auto" w:fill="FFFFFF"/>
        </w:rPr>
        <w:t>t</w:t>
      </w:r>
      <w:r w:rsidRPr="003761F4">
        <w:rPr>
          <w:bCs/>
          <w:color w:val="222222"/>
          <w:sz w:val="22"/>
          <w:szCs w:val="20"/>
          <w:shd w:val="clear" w:color="auto" w:fill="FFFFFF"/>
        </w:rPr>
        <w:t xml:space="preserve">hrough </w:t>
      </w:r>
      <w:r w:rsidR="007D1953">
        <w:rPr>
          <w:bCs/>
          <w:color w:val="222222"/>
          <w:sz w:val="22"/>
          <w:szCs w:val="20"/>
          <w:shd w:val="clear" w:color="auto" w:fill="FFFFFF"/>
        </w:rPr>
        <w:t>s</w:t>
      </w:r>
      <w:r w:rsidRPr="003761F4">
        <w:rPr>
          <w:bCs/>
          <w:color w:val="222222"/>
          <w:sz w:val="22"/>
          <w:szCs w:val="20"/>
          <w:shd w:val="clear" w:color="auto" w:fill="FFFFFF"/>
        </w:rPr>
        <w:t xml:space="preserve">elf </w:t>
      </w:r>
      <w:r w:rsidR="007D1953">
        <w:rPr>
          <w:bCs/>
          <w:color w:val="222222"/>
          <w:sz w:val="22"/>
          <w:szCs w:val="20"/>
          <w:shd w:val="clear" w:color="auto" w:fill="FFFFFF"/>
        </w:rPr>
        <w:t>s</w:t>
      </w:r>
      <w:r w:rsidRPr="003761F4">
        <w:rPr>
          <w:bCs/>
          <w:color w:val="222222"/>
          <w:sz w:val="22"/>
          <w:szCs w:val="20"/>
          <w:shd w:val="clear" w:color="auto" w:fill="FFFFFF"/>
        </w:rPr>
        <w:t>izes</w:t>
      </w:r>
      <w:r w:rsidR="007D1953">
        <w:rPr>
          <w:bCs/>
          <w:color w:val="222222"/>
          <w:sz w:val="22"/>
          <w:szCs w:val="20"/>
          <w:shd w:val="clear" w:color="auto" w:fill="FFFFFF"/>
        </w:rPr>
        <w:t xml:space="preserve">, </w:t>
      </w:r>
      <w:r w:rsidR="007D1953" w:rsidRPr="007D1953">
        <w:rPr>
          <w:bCs/>
          <w:i/>
          <w:color w:val="222222"/>
          <w:sz w:val="22"/>
          <w:szCs w:val="20"/>
          <w:shd w:val="clear" w:color="auto" w:fill="FFFFFF"/>
        </w:rPr>
        <w:t>Journal of Travel R</w:t>
      </w:r>
      <w:r w:rsidR="007D1953">
        <w:rPr>
          <w:bCs/>
          <w:i/>
          <w:color w:val="222222"/>
          <w:sz w:val="22"/>
          <w:szCs w:val="20"/>
          <w:shd w:val="clear" w:color="auto" w:fill="FFFFFF"/>
        </w:rPr>
        <w:t>ese</w:t>
      </w:r>
      <w:r w:rsidR="007D1953" w:rsidRPr="007D1953">
        <w:rPr>
          <w:bCs/>
          <w:i/>
          <w:color w:val="222222"/>
          <w:sz w:val="22"/>
          <w:szCs w:val="20"/>
          <w:shd w:val="clear" w:color="auto" w:fill="FFFFFF"/>
        </w:rPr>
        <w:t>arch.</w:t>
      </w:r>
    </w:p>
    <w:p w:rsidR="005E3654" w:rsidRPr="005E3654" w:rsidRDefault="005E3654" w:rsidP="003761F4">
      <w:pPr>
        <w:ind w:left="720" w:right="158" w:hanging="720"/>
        <w:rPr>
          <w:rFonts w:eastAsiaTheme="minorEastAsia"/>
          <w:bCs/>
          <w:i/>
          <w:color w:val="222222"/>
          <w:sz w:val="22"/>
          <w:szCs w:val="20"/>
          <w:shd w:val="clear" w:color="auto" w:fill="FFFFFF"/>
        </w:rPr>
      </w:pPr>
    </w:p>
    <w:p w:rsidR="00AF1173" w:rsidRPr="00AF1173" w:rsidRDefault="007D1953" w:rsidP="00AF1173">
      <w:pPr>
        <w:ind w:left="720" w:right="158" w:hanging="720"/>
        <w:rPr>
          <w:rFonts w:eastAsiaTheme="minorEastAsia" w:hint="eastAsia"/>
          <w:i/>
          <w:color w:val="222222"/>
          <w:sz w:val="22"/>
          <w:szCs w:val="20"/>
          <w:shd w:val="clear" w:color="auto" w:fill="FFFFFF"/>
        </w:rPr>
      </w:pPr>
      <w:proofErr w:type="spellStart"/>
      <w:r>
        <w:rPr>
          <w:color w:val="222222"/>
          <w:sz w:val="22"/>
          <w:szCs w:val="20"/>
          <w:shd w:val="clear" w:color="auto" w:fill="FFFFFF"/>
        </w:rPr>
        <w:t>Baek</w:t>
      </w:r>
      <w:proofErr w:type="spellEnd"/>
      <w:r>
        <w:rPr>
          <w:color w:val="222222"/>
          <w:sz w:val="22"/>
          <w:szCs w:val="20"/>
          <w:shd w:val="clear" w:color="auto" w:fill="FFFFFF"/>
        </w:rPr>
        <w:t xml:space="preserve">, T. H., Yoon, S., &amp; </w:t>
      </w:r>
      <w:r w:rsidRPr="00BA519E">
        <w:rPr>
          <w:b/>
          <w:color w:val="222222"/>
          <w:sz w:val="22"/>
          <w:szCs w:val="20"/>
          <w:shd w:val="clear" w:color="auto" w:fill="FFFFFF"/>
        </w:rPr>
        <w:t>Kim*, S.</w:t>
      </w:r>
      <w:r>
        <w:rPr>
          <w:color w:val="222222"/>
          <w:sz w:val="22"/>
          <w:szCs w:val="20"/>
          <w:shd w:val="clear" w:color="auto" w:fill="FFFFFF"/>
        </w:rPr>
        <w:t xml:space="preserve"> (Accepted). </w:t>
      </w:r>
      <w:r w:rsidRPr="007D1953">
        <w:rPr>
          <w:color w:val="222222"/>
          <w:sz w:val="22"/>
          <w:szCs w:val="20"/>
          <w:shd w:val="clear" w:color="auto" w:fill="FFFFFF"/>
        </w:rPr>
        <w:t>The baby animal effect in wildlife conservation advertising.</w:t>
      </w:r>
      <w:r w:rsidRPr="007D1953">
        <w:rPr>
          <w:i/>
          <w:color w:val="222222"/>
          <w:sz w:val="22"/>
          <w:szCs w:val="20"/>
          <w:shd w:val="clear" w:color="auto" w:fill="FFFFFF"/>
        </w:rPr>
        <w:t xml:space="preserve"> Journal of Advertising, Research.</w:t>
      </w:r>
    </w:p>
    <w:p w:rsidR="007D1953" w:rsidRDefault="007D1953" w:rsidP="00836E39">
      <w:pPr>
        <w:ind w:left="720" w:right="158" w:hanging="720"/>
        <w:rPr>
          <w:rFonts w:eastAsiaTheme="minorEastAsia"/>
          <w:color w:val="222222"/>
          <w:sz w:val="22"/>
          <w:szCs w:val="20"/>
          <w:shd w:val="clear" w:color="auto" w:fill="FFFFFF"/>
        </w:rPr>
      </w:pPr>
    </w:p>
    <w:p w:rsidR="00FC4975" w:rsidRDefault="00FC4975" w:rsidP="00836E39">
      <w:pPr>
        <w:ind w:left="720" w:right="158" w:hanging="720"/>
        <w:rPr>
          <w:rFonts w:eastAsiaTheme="minorEastAsia"/>
          <w:color w:val="222222"/>
          <w:sz w:val="22"/>
          <w:szCs w:val="20"/>
          <w:shd w:val="clear" w:color="auto" w:fill="FFFFFF"/>
        </w:rPr>
      </w:pPr>
      <w:r>
        <w:rPr>
          <w:rFonts w:eastAsiaTheme="minorEastAsia" w:hint="eastAsia"/>
          <w:color w:val="222222"/>
          <w:sz w:val="22"/>
          <w:szCs w:val="20"/>
          <w:shd w:val="clear" w:color="auto" w:fill="FFFFFF"/>
        </w:rPr>
        <w:t>N</w:t>
      </w:r>
      <w:r>
        <w:rPr>
          <w:rFonts w:eastAsiaTheme="minorEastAsia"/>
          <w:color w:val="222222"/>
          <w:sz w:val="22"/>
          <w:szCs w:val="20"/>
          <w:shd w:val="clear" w:color="auto" w:fill="FFFFFF"/>
        </w:rPr>
        <w:t xml:space="preserve">am, S., &amp; </w:t>
      </w:r>
      <w:r w:rsidRPr="00FC4975">
        <w:rPr>
          <w:rFonts w:eastAsiaTheme="minorEastAsia"/>
          <w:b/>
          <w:color w:val="222222"/>
          <w:sz w:val="22"/>
          <w:szCs w:val="20"/>
          <w:shd w:val="clear" w:color="auto" w:fill="FFFFFF"/>
        </w:rPr>
        <w:t>Kim, S.</w:t>
      </w:r>
      <w:r>
        <w:rPr>
          <w:rFonts w:eastAsiaTheme="minorEastAsia"/>
          <w:color w:val="222222"/>
          <w:sz w:val="22"/>
          <w:szCs w:val="20"/>
          <w:shd w:val="clear" w:color="auto" w:fill="FFFFFF"/>
        </w:rPr>
        <w:t xml:space="preserve"> (2025). </w:t>
      </w:r>
      <w:r w:rsidR="00AF1173" w:rsidRPr="00AF1173">
        <w:rPr>
          <w:rFonts w:eastAsiaTheme="minorEastAsia"/>
          <w:color w:val="222222"/>
          <w:sz w:val="22"/>
          <w:szCs w:val="20"/>
          <w:shd w:val="clear" w:color="auto" w:fill="FFFFFF"/>
        </w:rPr>
        <w:t xml:space="preserve">Deciphering the digital evolution: strategic insights into the Korean fashion industry through advanced analytical perspectives.  </w:t>
      </w:r>
      <w:r w:rsidR="00AF1173" w:rsidRPr="00AF1173">
        <w:rPr>
          <w:rFonts w:eastAsiaTheme="minorEastAsia"/>
          <w:i/>
          <w:color w:val="222222"/>
          <w:sz w:val="22"/>
          <w:szCs w:val="20"/>
          <w:shd w:val="clear" w:color="auto" w:fill="FFFFFF"/>
        </w:rPr>
        <w:t xml:space="preserve">Fashion and Textiles.  </w:t>
      </w:r>
      <w:proofErr w:type="gramStart"/>
      <w:r w:rsidR="00AF1173" w:rsidRPr="00AF1173">
        <w:rPr>
          <w:rFonts w:eastAsiaTheme="minorEastAsia"/>
          <w:i/>
          <w:color w:val="222222"/>
          <w:sz w:val="22"/>
          <w:szCs w:val="20"/>
          <w:shd w:val="clear" w:color="auto" w:fill="FFFFFF"/>
        </w:rPr>
        <w:t>12</w:t>
      </w:r>
      <w:r w:rsidR="00AF1173" w:rsidRPr="00AF1173">
        <w:rPr>
          <w:rFonts w:eastAsiaTheme="minorEastAsia"/>
          <w:color w:val="222222"/>
          <w:sz w:val="22"/>
          <w:szCs w:val="20"/>
          <w:shd w:val="clear" w:color="auto" w:fill="FFFFFF"/>
        </w:rPr>
        <w:t>,  6</w:t>
      </w:r>
      <w:proofErr w:type="gramEnd"/>
    </w:p>
    <w:p w:rsidR="00FC4975" w:rsidRPr="007D1953" w:rsidRDefault="00FC4975" w:rsidP="00836E39">
      <w:pPr>
        <w:ind w:left="720" w:right="158" w:hanging="720"/>
        <w:rPr>
          <w:rFonts w:eastAsiaTheme="minorEastAsia" w:hint="eastAsia"/>
          <w:color w:val="222222"/>
          <w:sz w:val="22"/>
          <w:szCs w:val="20"/>
          <w:shd w:val="clear" w:color="auto" w:fill="FFFFFF"/>
        </w:rPr>
      </w:pPr>
    </w:p>
    <w:p w:rsidR="00836E39" w:rsidRPr="00A555B0" w:rsidRDefault="00836E39" w:rsidP="00836E39">
      <w:pPr>
        <w:ind w:left="720" w:right="158" w:hanging="720"/>
        <w:rPr>
          <w:color w:val="222222"/>
          <w:sz w:val="22"/>
          <w:szCs w:val="20"/>
          <w:shd w:val="clear" w:color="auto" w:fill="FFFFFF"/>
        </w:rPr>
      </w:pPr>
      <w:r w:rsidRPr="00A555B0">
        <w:rPr>
          <w:b/>
          <w:color w:val="222222"/>
          <w:sz w:val="22"/>
          <w:szCs w:val="20"/>
          <w:shd w:val="clear" w:color="auto" w:fill="FFFFFF"/>
        </w:rPr>
        <w:t>Kim</w:t>
      </w:r>
      <w:r w:rsidR="003761F4">
        <w:rPr>
          <w:b/>
          <w:color w:val="222222"/>
          <w:sz w:val="22"/>
          <w:szCs w:val="20"/>
          <w:shd w:val="clear" w:color="auto" w:fill="FFFFFF"/>
        </w:rPr>
        <w:t>*</w:t>
      </w:r>
      <w:r w:rsidRPr="00A555B0">
        <w:rPr>
          <w:b/>
          <w:color w:val="222222"/>
          <w:sz w:val="22"/>
          <w:szCs w:val="20"/>
          <w:shd w:val="clear" w:color="auto" w:fill="FFFFFF"/>
        </w:rPr>
        <w:t>, S.,</w:t>
      </w:r>
      <w:r w:rsidRPr="00A555B0">
        <w:rPr>
          <w:color w:val="222222"/>
          <w:sz w:val="22"/>
          <w:szCs w:val="20"/>
          <w:shd w:val="clear" w:color="auto" w:fill="FFFFFF"/>
        </w:rPr>
        <w:t xml:space="preserve"> Park, H., &amp; Lim, R. E. (2024). Unveiling product imagination and decision comfort through personalized virtual try-on: the moderating role of spatial processing perception. </w:t>
      </w:r>
      <w:r w:rsidRPr="00A555B0">
        <w:rPr>
          <w:i/>
          <w:iCs/>
          <w:color w:val="222222"/>
          <w:sz w:val="22"/>
          <w:szCs w:val="20"/>
          <w:shd w:val="clear" w:color="auto" w:fill="FFFFFF"/>
        </w:rPr>
        <w:t>Journal of Research in Interactive Marketing</w:t>
      </w:r>
      <w:r w:rsidR="007D1953">
        <w:rPr>
          <w:color w:val="222222"/>
          <w:sz w:val="22"/>
          <w:szCs w:val="20"/>
          <w:shd w:val="clear" w:color="auto" w:fill="FFFFFF"/>
        </w:rPr>
        <w:t>. Ahead-of-print.</w:t>
      </w:r>
    </w:p>
    <w:p w:rsidR="00836E39" w:rsidRDefault="00836E39" w:rsidP="00836E39">
      <w:pPr>
        <w:ind w:left="720" w:right="158" w:hanging="720"/>
        <w:rPr>
          <w:rFonts w:eastAsiaTheme="minorEastAsia"/>
          <w:sz w:val="22"/>
          <w:szCs w:val="22"/>
        </w:rPr>
      </w:pPr>
    </w:p>
    <w:p w:rsidR="007D1953" w:rsidRDefault="007D1953" w:rsidP="00836E39">
      <w:pPr>
        <w:ind w:left="720" w:right="158" w:hanging="720"/>
        <w:rPr>
          <w:rFonts w:eastAsiaTheme="minorEastAsia"/>
          <w:sz w:val="22"/>
          <w:szCs w:val="22"/>
        </w:rPr>
      </w:pPr>
      <w:r w:rsidRPr="00296C05">
        <w:rPr>
          <w:rFonts w:eastAsiaTheme="minorEastAsia"/>
          <w:sz w:val="22"/>
          <w:szCs w:val="22"/>
        </w:rPr>
        <w:lastRenderedPageBreak/>
        <w:t>Nui, D., &amp;</w:t>
      </w:r>
      <w:r w:rsidRPr="007D1953">
        <w:rPr>
          <w:rFonts w:eastAsiaTheme="minorEastAsia"/>
          <w:b/>
          <w:sz w:val="22"/>
          <w:szCs w:val="22"/>
        </w:rPr>
        <w:t xml:space="preserve"> Kim*, S</w:t>
      </w:r>
      <w:r>
        <w:rPr>
          <w:rFonts w:eastAsiaTheme="minorEastAsia"/>
          <w:sz w:val="22"/>
          <w:szCs w:val="22"/>
        </w:rPr>
        <w:t>. (2024)</w:t>
      </w:r>
      <w:r w:rsidR="00BD1159">
        <w:rPr>
          <w:rFonts w:eastAsiaTheme="minorEastAsia"/>
          <w:sz w:val="22"/>
          <w:szCs w:val="22"/>
        </w:rPr>
        <w:t>.</w:t>
      </w:r>
      <w:r>
        <w:rPr>
          <w:rFonts w:eastAsiaTheme="minorEastAsia"/>
          <w:sz w:val="22"/>
          <w:szCs w:val="22"/>
        </w:rPr>
        <w:t xml:space="preserve"> </w:t>
      </w:r>
      <w:r w:rsidRPr="007D1953">
        <w:rPr>
          <w:rFonts w:eastAsiaTheme="minorEastAsia" w:hint="eastAsia"/>
          <w:sz w:val="22"/>
          <w:szCs w:val="22"/>
        </w:rPr>
        <w:t xml:space="preserve">The </w:t>
      </w:r>
      <w:r>
        <w:rPr>
          <w:rFonts w:eastAsiaTheme="minorEastAsia"/>
          <w:sz w:val="22"/>
          <w:szCs w:val="22"/>
        </w:rPr>
        <w:t>i</w:t>
      </w:r>
      <w:r w:rsidRPr="007D1953">
        <w:rPr>
          <w:rFonts w:eastAsiaTheme="minorEastAsia" w:hint="eastAsia"/>
          <w:sz w:val="22"/>
          <w:szCs w:val="22"/>
        </w:rPr>
        <w:t xml:space="preserve">mpact of </w:t>
      </w:r>
      <w:r>
        <w:rPr>
          <w:rFonts w:eastAsiaTheme="minorEastAsia"/>
          <w:sz w:val="22"/>
          <w:szCs w:val="22"/>
        </w:rPr>
        <w:t>s</w:t>
      </w:r>
      <w:r w:rsidRPr="007D1953">
        <w:rPr>
          <w:rFonts w:eastAsiaTheme="minorEastAsia" w:hint="eastAsia"/>
          <w:sz w:val="22"/>
          <w:szCs w:val="22"/>
        </w:rPr>
        <w:t>elf-</w:t>
      </w:r>
      <w:r>
        <w:rPr>
          <w:rFonts w:eastAsiaTheme="minorEastAsia"/>
          <w:sz w:val="22"/>
          <w:szCs w:val="22"/>
        </w:rPr>
        <w:t>c</w:t>
      </w:r>
      <w:r w:rsidRPr="007D1953">
        <w:rPr>
          <w:rFonts w:eastAsiaTheme="minorEastAsia" w:hint="eastAsia"/>
          <w:sz w:val="22"/>
          <w:szCs w:val="22"/>
        </w:rPr>
        <w:t xml:space="preserve">oncept </w:t>
      </w:r>
      <w:r>
        <w:rPr>
          <w:rFonts w:eastAsiaTheme="minorEastAsia"/>
          <w:sz w:val="22"/>
          <w:szCs w:val="22"/>
        </w:rPr>
        <w:t>t</w:t>
      </w:r>
      <w:r w:rsidRPr="007D1953">
        <w:rPr>
          <w:rFonts w:eastAsiaTheme="minorEastAsia" w:hint="eastAsia"/>
          <w:sz w:val="22"/>
          <w:szCs w:val="22"/>
        </w:rPr>
        <w:t xml:space="preserve">raits on </w:t>
      </w:r>
      <w:r>
        <w:rPr>
          <w:rFonts w:eastAsiaTheme="minorEastAsia"/>
          <w:sz w:val="22"/>
          <w:szCs w:val="22"/>
        </w:rPr>
        <w:t>c</w:t>
      </w:r>
      <w:r w:rsidRPr="007D1953">
        <w:rPr>
          <w:rFonts w:eastAsiaTheme="minorEastAsia" w:hint="eastAsia"/>
          <w:sz w:val="22"/>
          <w:szCs w:val="22"/>
        </w:rPr>
        <w:t xml:space="preserve">onspicuous </w:t>
      </w:r>
      <w:r>
        <w:rPr>
          <w:rFonts w:eastAsiaTheme="minorEastAsia"/>
          <w:sz w:val="22"/>
          <w:szCs w:val="22"/>
        </w:rPr>
        <w:t>c</w:t>
      </w:r>
      <w:r w:rsidRPr="007D1953">
        <w:rPr>
          <w:rFonts w:eastAsiaTheme="minorEastAsia" w:hint="eastAsia"/>
          <w:sz w:val="22"/>
          <w:szCs w:val="22"/>
        </w:rPr>
        <w:t xml:space="preserve">onsumption and </w:t>
      </w:r>
      <w:r>
        <w:rPr>
          <w:rFonts w:eastAsiaTheme="minorEastAsia"/>
          <w:sz w:val="22"/>
          <w:szCs w:val="22"/>
        </w:rPr>
        <w:t>p</w:t>
      </w:r>
      <w:r w:rsidRPr="007D1953">
        <w:rPr>
          <w:rFonts w:eastAsiaTheme="minorEastAsia" w:hint="eastAsia"/>
          <w:sz w:val="22"/>
          <w:szCs w:val="22"/>
        </w:rPr>
        <w:t xml:space="preserve">urchase </w:t>
      </w:r>
      <w:r>
        <w:rPr>
          <w:rFonts w:eastAsiaTheme="minorEastAsia"/>
          <w:sz w:val="22"/>
          <w:szCs w:val="22"/>
        </w:rPr>
        <w:t>i</w:t>
      </w:r>
      <w:r w:rsidRPr="007D1953">
        <w:rPr>
          <w:rFonts w:eastAsiaTheme="minorEastAsia" w:hint="eastAsia"/>
          <w:sz w:val="22"/>
          <w:szCs w:val="22"/>
        </w:rPr>
        <w:t xml:space="preserve">ntention of </w:t>
      </w:r>
      <w:r>
        <w:rPr>
          <w:rFonts w:eastAsiaTheme="minorEastAsia"/>
          <w:sz w:val="22"/>
          <w:szCs w:val="22"/>
        </w:rPr>
        <w:t>c</w:t>
      </w:r>
      <w:r w:rsidRPr="007D1953">
        <w:rPr>
          <w:rFonts w:eastAsiaTheme="minorEastAsia" w:hint="eastAsia"/>
          <w:sz w:val="22"/>
          <w:szCs w:val="22"/>
        </w:rPr>
        <w:t xml:space="preserve">ounterfeit </w:t>
      </w:r>
      <w:r>
        <w:rPr>
          <w:rFonts w:eastAsiaTheme="minorEastAsia"/>
          <w:sz w:val="22"/>
          <w:szCs w:val="22"/>
        </w:rPr>
        <w:t>l</w:t>
      </w:r>
      <w:r w:rsidRPr="007D1953">
        <w:rPr>
          <w:rFonts w:eastAsiaTheme="minorEastAsia" w:hint="eastAsia"/>
          <w:sz w:val="22"/>
          <w:szCs w:val="22"/>
        </w:rPr>
        <w:t xml:space="preserve">uxury </w:t>
      </w:r>
      <w:r>
        <w:rPr>
          <w:rFonts w:eastAsiaTheme="minorEastAsia"/>
          <w:sz w:val="22"/>
          <w:szCs w:val="22"/>
        </w:rPr>
        <w:t>f</w:t>
      </w:r>
      <w:r w:rsidRPr="007D1953">
        <w:rPr>
          <w:rFonts w:eastAsiaTheme="minorEastAsia" w:hint="eastAsia"/>
          <w:sz w:val="22"/>
          <w:szCs w:val="22"/>
        </w:rPr>
        <w:t xml:space="preserve">ashion </w:t>
      </w:r>
      <w:r>
        <w:rPr>
          <w:rFonts w:eastAsiaTheme="minorEastAsia"/>
          <w:sz w:val="22"/>
          <w:szCs w:val="22"/>
        </w:rPr>
        <w:t>g</w:t>
      </w:r>
      <w:r w:rsidRPr="007D1953">
        <w:rPr>
          <w:rFonts w:eastAsiaTheme="minorEastAsia" w:hint="eastAsia"/>
          <w:sz w:val="22"/>
          <w:szCs w:val="22"/>
        </w:rPr>
        <w:t>oods</w:t>
      </w:r>
      <w:r>
        <w:rPr>
          <w:rFonts w:eastAsiaTheme="minorEastAsia"/>
          <w:sz w:val="22"/>
          <w:szCs w:val="22"/>
        </w:rPr>
        <w:t>-</w:t>
      </w:r>
      <w:r w:rsidRPr="007D1953">
        <w:rPr>
          <w:rFonts w:eastAsiaTheme="minorEastAsia" w:hint="eastAsia"/>
          <w:sz w:val="22"/>
          <w:szCs w:val="22"/>
        </w:rPr>
        <w:t xml:space="preserve"> Focusing on the </w:t>
      </w:r>
      <w:r>
        <w:rPr>
          <w:rFonts w:eastAsiaTheme="minorEastAsia"/>
          <w:sz w:val="22"/>
          <w:szCs w:val="22"/>
        </w:rPr>
        <w:t>m</w:t>
      </w:r>
      <w:r w:rsidRPr="007D1953">
        <w:rPr>
          <w:rFonts w:eastAsiaTheme="minorEastAsia" w:hint="eastAsia"/>
          <w:sz w:val="22"/>
          <w:szCs w:val="22"/>
        </w:rPr>
        <w:t xml:space="preserve">oderating </w:t>
      </w:r>
      <w:r>
        <w:rPr>
          <w:rFonts w:eastAsiaTheme="minorEastAsia"/>
          <w:sz w:val="22"/>
          <w:szCs w:val="22"/>
        </w:rPr>
        <w:t>e</w:t>
      </w:r>
      <w:r w:rsidRPr="007D1953">
        <w:rPr>
          <w:rFonts w:eastAsiaTheme="minorEastAsia" w:hint="eastAsia"/>
          <w:sz w:val="22"/>
          <w:szCs w:val="22"/>
        </w:rPr>
        <w:t xml:space="preserve">ffect of </w:t>
      </w:r>
      <w:r>
        <w:rPr>
          <w:rFonts w:eastAsiaTheme="minorEastAsia"/>
          <w:sz w:val="22"/>
          <w:szCs w:val="22"/>
        </w:rPr>
        <w:t>s</w:t>
      </w:r>
      <w:r w:rsidRPr="007D1953">
        <w:rPr>
          <w:rFonts w:eastAsiaTheme="minorEastAsia" w:hint="eastAsia"/>
          <w:sz w:val="22"/>
          <w:szCs w:val="22"/>
        </w:rPr>
        <w:t xml:space="preserve">ocial </w:t>
      </w:r>
      <w:r>
        <w:rPr>
          <w:rFonts w:eastAsiaTheme="minorEastAsia"/>
          <w:sz w:val="22"/>
          <w:szCs w:val="22"/>
        </w:rPr>
        <w:t>c</w:t>
      </w:r>
      <w:r w:rsidRPr="007D1953">
        <w:rPr>
          <w:rFonts w:eastAsiaTheme="minorEastAsia" w:hint="eastAsia"/>
          <w:sz w:val="22"/>
          <w:szCs w:val="22"/>
        </w:rPr>
        <w:t xml:space="preserve">omparison </w:t>
      </w:r>
      <w:r>
        <w:rPr>
          <w:rFonts w:eastAsiaTheme="minorEastAsia"/>
          <w:sz w:val="22"/>
          <w:szCs w:val="22"/>
        </w:rPr>
        <w:t>o</w:t>
      </w:r>
      <w:r w:rsidRPr="007D1953">
        <w:rPr>
          <w:rFonts w:eastAsiaTheme="minorEastAsia" w:hint="eastAsia"/>
          <w:sz w:val="22"/>
          <w:szCs w:val="22"/>
        </w:rPr>
        <w:t>rientation</w:t>
      </w:r>
      <w:r>
        <w:rPr>
          <w:rFonts w:eastAsiaTheme="minorEastAsia"/>
          <w:sz w:val="22"/>
          <w:szCs w:val="22"/>
        </w:rPr>
        <w:t xml:space="preserve">. </w:t>
      </w:r>
      <w:r w:rsidRPr="007D1953">
        <w:rPr>
          <w:rFonts w:eastAsiaTheme="minorEastAsia"/>
          <w:i/>
          <w:sz w:val="22"/>
          <w:szCs w:val="22"/>
        </w:rPr>
        <w:t>Journal of Korean Society of Costume.</w:t>
      </w:r>
      <w:r>
        <w:rPr>
          <w:rFonts w:eastAsiaTheme="minorEastAsia"/>
          <w:sz w:val="22"/>
          <w:szCs w:val="22"/>
        </w:rPr>
        <w:t xml:space="preserve">74(6), 181-207. </w:t>
      </w:r>
    </w:p>
    <w:p w:rsidR="00FC4975" w:rsidRDefault="00FC4975" w:rsidP="00836E39">
      <w:pPr>
        <w:ind w:left="720" w:right="158" w:hanging="720"/>
        <w:rPr>
          <w:rFonts w:eastAsiaTheme="minorEastAsia"/>
          <w:sz w:val="22"/>
          <w:szCs w:val="22"/>
        </w:rPr>
      </w:pPr>
    </w:p>
    <w:p w:rsidR="00AF1173" w:rsidRDefault="00AF1173" w:rsidP="00836E39">
      <w:pPr>
        <w:ind w:left="720" w:right="158" w:hanging="720"/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>K</w:t>
      </w:r>
      <w:r>
        <w:rPr>
          <w:rFonts w:eastAsiaTheme="minorEastAsia"/>
          <w:sz w:val="22"/>
          <w:szCs w:val="22"/>
        </w:rPr>
        <w:t>im</w:t>
      </w:r>
      <w:r w:rsidR="00BD1159">
        <w:rPr>
          <w:rFonts w:eastAsiaTheme="minorEastAsia"/>
          <w:sz w:val="22"/>
          <w:szCs w:val="22"/>
        </w:rPr>
        <w:t xml:space="preserve">, J., &amp; </w:t>
      </w:r>
      <w:r w:rsidR="00BD1159" w:rsidRPr="00DB4DD5">
        <w:rPr>
          <w:rFonts w:eastAsiaTheme="minorEastAsia"/>
          <w:b/>
          <w:sz w:val="22"/>
          <w:szCs w:val="22"/>
        </w:rPr>
        <w:t>Kim</w:t>
      </w:r>
      <w:r w:rsidR="00BD1159">
        <w:rPr>
          <w:rFonts w:eastAsiaTheme="minorEastAsia"/>
          <w:b/>
          <w:sz w:val="22"/>
          <w:szCs w:val="22"/>
        </w:rPr>
        <w:t>*</w:t>
      </w:r>
      <w:r w:rsidR="00BD1159" w:rsidRPr="00DB4DD5">
        <w:rPr>
          <w:rFonts w:eastAsiaTheme="minorEastAsia"/>
          <w:b/>
          <w:sz w:val="22"/>
          <w:szCs w:val="22"/>
        </w:rPr>
        <w:t>, S.</w:t>
      </w:r>
      <w:r w:rsidR="00BD1159" w:rsidRPr="00DB4DD5">
        <w:rPr>
          <w:rFonts w:eastAsiaTheme="minorEastAsia"/>
          <w:sz w:val="22"/>
          <w:szCs w:val="22"/>
        </w:rPr>
        <w:t xml:space="preserve"> </w:t>
      </w:r>
      <w:r w:rsidR="00BD1159">
        <w:rPr>
          <w:rFonts w:eastAsiaTheme="minorEastAsia"/>
          <w:sz w:val="22"/>
          <w:szCs w:val="22"/>
        </w:rPr>
        <w:t xml:space="preserve">(2024). </w:t>
      </w:r>
      <w:r w:rsidR="00BD1159" w:rsidRPr="00BD1159">
        <w:rPr>
          <w:rFonts w:eastAsiaTheme="minorEastAsia"/>
          <w:sz w:val="22"/>
          <w:szCs w:val="22"/>
        </w:rPr>
        <w:t xml:space="preserve">The </w:t>
      </w:r>
      <w:r w:rsidR="00BD1159">
        <w:rPr>
          <w:rFonts w:eastAsiaTheme="minorEastAsia"/>
          <w:sz w:val="22"/>
          <w:szCs w:val="22"/>
        </w:rPr>
        <w:t>i</w:t>
      </w:r>
      <w:r w:rsidR="00BD1159" w:rsidRPr="00BD1159">
        <w:rPr>
          <w:rFonts w:eastAsiaTheme="minorEastAsia"/>
          <w:sz w:val="22"/>
          <w:szCs w:val="22"/>
        </w:rPr>
        <w:t xml:space="preserve">nfluence of </w:t>
      </w:r>
      <w:r w:rsidR="00BD1159">
        <w:rPr>
          <w:rFonts w:eastAsiaTheme="minorEastAsia"/>
          <w:sz w:val="22"/>
          <w:szCs w:val="22"/>
        </w:rPr>
        <w:t>a</w:t>
      </w:r>
      <w:r w:rsidR="00BD1159" w:rsidRPr="00BD1159">
        <w:rPr>
          <w:rFonts w:eastAsiaTheme="minorEastAsia"/>
          <w:sz w:val="22"/>
          <w:szCs w:val="22"/>
        </w:rPr>
        <w:t xml:space="preserve">rtificial </w:t>
      </w:r>
      <w:r w:rsidR="00BD1159">
        <w:rPr>
          <w:rFonts w:eastAsiaTheme="minorEastAsia"/>
          <w:sz w:val="22"/>
          <w:szCs w:val="22"/>
        </w:rPr>
        <w:t>i</w:t>
      </w:r>
      <w:r w:rsidR="00BD1159" w:rsidRPr="00BD1159">
        <w:rPr>
          <w:rFonts w:eastAsiaTheme="minorEastAsia"/>
          <w:sz w:val="22"/>
          <w:szCs w:val="22"/>
        </w:rPr>
        <w:t xml:space="preserve">ntelligence </w:t>
      </w:r>
      <w:r w:rsidR="00BD1159">
        <w:rPr>
          <w:rFonts w:eastAsiaTheme="minorEastAsia"/>
          <w:sz w:val="22"/>
          <w:szCs w:val="22"/>
        </w:rPr>
        <w:t>c</w:t>
      </w:r>
      <w:r w:rsidR="00BD1159" w:rsidRPr="00BD1159">
        <w:rPr>
          <w:rFonts w:eastAsiaTheme="minorEastAsia"/>
          <w:sz w:val="22"/>
          <w:szCs w:val="22"/>
        </w:rPr>
        <w:t xml:space="preserve">hatbot </w:t>
      </w:r>
      <w:r w:rsidR="00BD1159">
        <w:rPr>
          <w:rFonts w:eastAsiaTheme="minorEastAsia"/>
          <w:sz w:val="22"/>
          <w:szCs w:val="22"/>
        </w:rPr>
        <w:t>r</w:t>
      </w:r>
      <w:r w:rsidR="00BD1159" w:rsidRPr="00BD1159">
        <w:rPr>
          <w:rFonts w:eastAsiaTheme="minorEastAsia"/>
          <w:sz w:val="22"/>
          <w:szCs w:val="22"/>
        </w:rPr>
        <w:t xml:space="preserve">elationship </w:t>
      </w:r>
      <w:r w:rsidR="00BD1159">
        <w:rPr>
          <w:rFonts w:eastAsiaTheme="minorEastAsia"/>
          <w:sz w:val="22"/>
          <w:szCs w:val="22"/>
        </w:rPr>
        <w:t>t</w:t>
      </w:r>
      <w:r w:rsidR="00BD1159" w:rsidRPr="00BD1159">
        <w:rPr>
          <w:rFonts w:eastAsiaTheme="minorEastAsia"/>
          <w:sz w:val="22"/>
          <w:szCs w:val="22"/>
        </w:rPr>
        <w:t xml:space="preserve">ype and </w:t>
      </w:r>
      <w:r w:rsidR="00BD1159">
        <w:rPr>
          <w:rFonts w:eastAsiaTheme="minorEastAsia"/>
          <w:sz w:val="22"/>
          <w:szCs w:val="22"/>
        </w:rPr>
        <w:t>f</w:t>
      </w:r>
      <w:r w:rsidR="00BD1159" w:rsidRPr="00BD1159">
        <w:rPr>
          <w:rFonts w:eastAsiaTheme="minorEastAsia"/>
          <w:sz w:val="22"/>
          <w:szCs w:val="22"/>
        </w:rPr>
        <w:t xml:space="preserve">ashion </w:t>
      </w:r>
      <w:r w:rsidR="00BD1159">
        <w:rPr>
          <w:rFonts w:eastAsiaTheme="minorEastAsia"/>
          <w:sz w:val="22"/>
          <w:szCs w:val="22"/>
        </w:rPr>
        <w:t>p</w:t>
      </w:r>
      <w:r w:rsidR="00BD1159" w:rsidRPr="00BD1159">
        <w:rPr>
          <w:rFonts w:eastAsiaTheme="minorEastAsia"/>
          <w:sz w:val="22"/>
          <w:szCs w:val="22"/>
        </w:rPr>
        <w:t xml:space="preserve">roduct </w:t>
      </w:r>
      <w:r w:rsidR="00BD1159">
        <w:rPr>
          <w:rFonts w:eastAsiaTheme="minorEastAsia"/>
          <w:sz w:val="22"/>
          <w:szCs w:val="22"/>
        </w:rPr>
        <w:t>r</w:t>
      </w:r>
      <w:r w:rsidR="00BD1159" w:rsidRPr="00BD1159">
        <w:rPr>
          <w:rFonts w:eastAsiaTheme="minorEastAsia"/>
          <w:sz w:val="22"/>
          <w:szCs w:val="22"/>
        </w:rPr>
        <w:t xml:space="preserve">ecommendation </w:t>
      </w:r>
      <w:r w:rsidR="00BD1159">
        <w:rPr>
          <w:rFonts w:eastAsiaTheme="minorEastAsia"/>
          <w:sz w:val="22"/>
          <w:szCs w:val="22"/>
        </w:rPr>
        <w:t>t</w:t>
      </w:r>
      <w:r w:rsidR="00BD1159" w:rsidRPr="00BD1159">
        <w:rPr>
          <w:rFonts w:eastAsiaTheme="minorEastAsia"/>
          <w:sz w:val="22"/>
          <w:szCs w:val="22"/>
        </w:rPr>
        <w:t xml:space="preserve">ype on </w:t>
      </w:r>
      <w:r w:rsidR="00BD1159">
        <w:rPr>
          <w:rFonts w:eastAsiaTheme="minorEastAsia"/>
          <w:sz w:val="22"/>
          <w:szCs w:val="22"/>
        </w:rPr>
        <w:t>c</w:t>
      </w:r>
      <w:r w:rsidR="00BD1159" w:rsidRPr="00BD1159">
        <w:rPr>
          <w:rFonts w:eastAsiaTheme="minorEastAsia"/>
          <w:sz w:val="22"/>
          <w:szCs w:val="22"/>
        </w:rPr>
        <w:t xml:space="preserve">hatbot </w:t>
      </w:r>
      <w:r w:rsidR="00BD1159">
        <w:rPr>
          <w:rFonts w:eastAsiaTheme="minorEastAsia"/>
          <w:sz w:val="22"/>
          <w:szCs w:val="22"/>
        </w:rPr>
        <w:t>c</w:t>
      </w:r>
      <w:r w:rsidR="00BD1159" w:rsidRPr="00BD1159">
        <w:rPr>
          <w:rFonts w:eastAsiaTheme="minorEastAsia"/>
          <w:sz w:val="22"/>
          <w:szCs w:val="22"/>
        </w:rPr>
        <w:t xml:space="preserve">ontinuous </w:t>
      </w:r>
      <w:r w:rsidR="00BD1159">
        <w:rPr>
          <w:rFonts w:eastAsiaTheme="minorEastAsia"/>
          <w:sz w:val="22"/>
          <w:szCs w:val="22"/>
        </w:rPr>
        <w:t>u</w:t>
      </w:r>
      <w:r w:rsidR="00BD1159" w:rsidRPr="00BD1159">
        <w:rPr>
          <w:rFonts w:eastAsiaTheme="minorEastAsia"/>
          <w:sz w:val="22"/>
          <w:szCs w:val="22"/>
        </w:rPr>
        <w:t xml:space="preserve">sage </w:t>
      </w:r>
      <w:r w:rsidR="00BD1159">
        <w:rPr>
          <w:rFonts w:eastAsiaTheme="minorEastAsia"/>
          <w:sz w:val="22"/>
          <w:szCs w:val="22"/>
        </w:rPr>
        <w:t>i</w:t>
      </w:r>
      <w:r w:rsidR="00BD1159" w:rsidRPr="00BD1159">
        <w:rPr>
          <w:rFonts w:eastAsiaTheme="minorEastAsia"/>
          <w:sz w:val="22"/>
          <w:szCs w:val="22"/>
        </w:rPr>
        <w:t>ntention</w:t>
      </w:r>
      <w:r w:rsidR="00BD1159">
        <w:rPr>
          <w:rFonts w:eastAsiaTheme="minorEastAsia"/>
          <w:sz w:val="22"/>
          <w:szCs w:val="22"/>
        </w:rPr>
        <w:t xml:space="preserve">: </w:t>
      </w:r>
      <w:r w:rsidR="00BD1159" w:rsidRPr="00BD1159">
        <w:rPr>
          <w:rFonts w:eastAsiaTheme="minorEastAsia"/>
          <w:sz w:val="22"/>
          <w:szCs w:val="22"/>
        </w:rPr>
        <w:t xml:space="preserve">Focusing on </w:t>
      </w:r>
      <w:r w:rsidR="00BD1159">
        <w:rPr>
          <w:rFonts w:eastAsiaTheme="minorEastAsia"/>
          <w:sz w:val="22"/>
          <w:szCs w:val="22"/>
        </w:rPr>
        <w:t>p</w:t>
      </w:r>
      <w:r w:rsidR="00BD1159" w:rsidRPr="00BD1159">
        <w:rPr>
          <w:rFonts w:eastAsiaTheme="minorEastAsia"/>
          <w:sz w:val="22"/>
          <w:szCs w:val="22"/>
        </w:rPr>
        <w:t xml:space="preserve">erceived </w:t>
      </w:r>
      <w:r w:rsidR="00BD1159">
        <w:rPr>
          <w:rFonts w:eastAsiaTheme="minorEastAsia"/>
          <w:sz w:val="22"/>
          <w:szCs w:val="22"/>
        </w:rPr>
        <w:t>u</w:t>
      </w:r>
      <w:r w:rsidR="00BD1159" w:rsidRPr="00BD1159">
        <w:rPr>
          <w:rFonts w:eastAsiaTheme="minorEastAsia"/>
          <w:sz w:val="22"/>
          <w:szCs w:val="22"/>
        </w:rPr>
        <w:t xml:space="preserve">sefulness, </w:t>
      </w:r>
      <w:r w:rsidR="00BD1159">
        <w:rPr>
          <w:rFonts w:eastAsiaTheme="minorEastAsia"/>
          <w:sz w:val="22"/>
          <w:szCs w:val="22"/>
        </w:rPr>
        <w:t>e</w:t>
      </w:r>
      <w:r w:rsidR="00BD1159" w:rsidRPr="00BD1159">
        <w:rPr>
          <w:rFonts w:eastAsiaTheme="minorEastAsia"/>
          <w:sz w:val="22"/>
          <w:szCs w:val="22"/>
        </w:rPr>
        <w:t xml:space="preserve">njoyment and </w:t>
      </w:r>
      <w:r w:rsidR="00BD1159">
        <w:rPr>
          <w:rFonts w:eastAsiaTheme="minorEastAsia"/>
          <w:sz w:val="22"/>
          <w:szCs w:val="22"/>
        </w:rPr>
        <w:t>u</w:t>
      </w:r>
      <w:r w:rsidR="00BD1159" w:rsidRPr="00BD1159">
        <w:rPr>
          <w:rFonts w:eastAsiaTheme="minorEastAsia"/>
          <w:sz w:val="22"/>
          <w:szCs w:val="22"/>
        </w:rPr>
        <w:t xml:space="preserve">ser </w:t>
      </w:r>
      <w:r w:rsidR="00BD1159">
        <w:rPr>
          <w:rFonts w:eastAsiaTheme="minorEastAsia"/>
          <w:sz w:val="22"/>
          <w:szCs w:val="22"/>
        </w:rPr>
        <w:t>r</w:t>
      </w:r>
      <w:r w:rsidR="00BD1159" w:rsidRPr="00BD1159">
        <w:rPr>
          <w:rFonts w:eastAsiaTheme="minorEastAsia"/>
          <w:sz w:val="22"/>
          <w:szCs w:val="22"/>
        </w:rPr>
        <w:t>esistance</w:t>
      </w:r>
      <w:r w:rsidR="00BD1159">
        <w:rPr>
          <w:rFonts w:eastAsiaTheme="minorEastAsia"/>
          <w:sz w:val="22"/>
          <w:szCs w:val="22"/>
        </w:rPr>
        <w:t xml:space="preserve">. </w:t>
      </w:r>
      <w:r w:rsidR="00BD1159" w:rsidRPr="00BD1159">
        <w:rPr>
          <w:rFonts w:eastAsiaTheme="minorEastAsia"/>
          <w:i/>
          <w:sz w:val="22"/>
          <w:szCs w:val="22"/>
        </w:rPr>
        <w:t>Korea Society of Design Trend, 29</w:t>
      </w:r>
      <w:r w:rsidR="00BD1159">
        <w:rPr>
          <w:rFonts w:eastAsiaTheme="minorEastAsia"/>
          <w:sz w:val="22"/>
          <w:szCs w:val="22"/>
        </w:rPr>
        <w:t>(2), 109-124.</w:t>
      </w:r>
    </w:p>
    <w:p w:rsidR="00BD1159" w:rsidRDefault="00BD1159" w:rsidP="00836E39">
      <w:pPr>
        <w:ind w:left="720" w:right="158" w:hanging="720"/>
        <w:rPr>
          <w:rFonts w:eastAsiaTheme="minorEastAsia" w:hint="eastAsia"/>
          <w:sz w:val="22"/>
          <w:szCs w:val="22"/>
        </w:rPr>
      </w:pPr>
    </w:p>
    <w:p w:rsidR="00DB4DD5" w:rsidRPr="00DB4DD5" w:rsidRDefault="00DB4DD5" w:rsidP="00836E39">
      <w:pPr>
        <w:ind w:left="720" w:right="158" w:hanging="720"/>
        <w:rPr>
          <w:rFonts w:eastAsiaTheme="minorEastAsia"/>
          <w:sz w:val="22"/>
          <w:szCs w:val="22"/>
        </w:rPr>
      </w:pPr>
      <w:r w:rsidRPr="00DB4DD5">
        <w:rPr>
          <w:rFonts w:eastAsiaTheme="minorEastAsia" w:hint="eastAsia"/>
          <w:sz w:val="22"/>
          <w:szCs w:val="22"/>
        </w:rPr>
        <w:t>C</w:t>
      </w:r>
      <w:r w:rsidRPr="00DB4DD5">
        <w:rPr>
          <w:rFonts w:eastAsiaTheme="minorEastAsia"/>
          <w:sz w:val="22"/>
          <w:szCs w:val="22"/>
        </w:rPr>
        <w:t xml:space="preserve">hen, X, </w:t>
      </w:r>
      <w:r w:rsidR="00296C05">
        <w:rPr>
          <w:rFonts w:eastAsiaTheme="minorEastAsia"/>
          <w:sz w:val="22"/>
          <w:szCs w:val="22"/>
        </w:rPr>
        <w:t xml:space="preserve">&amp; </w:t>
      </w:r>
      <w:r w:rsidRPr="00DB4DD5">
        <w:rPr>
          <w:rFonts w:eastAsiaTheme="minorEastAsia"/>
          <w:b/>
          <w:sz w:val="22"/>
          <w:szCs w:val="22"/>
        </w:rPr>
        <w:t>Kim</w:t>
      </w:r>
      <w:r w:rsidR="003761F4">
        <w:rPr>
          <w:rFonts w:eastAsiaTheme="minorEastAsia"/>
          <w:b/>
          <w:sz w:val="22"/>
          <w:szCs w:val="22"/>
        </w:rPr>
        <w:t>*</w:t>
      </w:r>
      <w:r w:rsidRPr="00DB4DD5">
        <w:rPr>
          <w:rFonts w:eastAsiaTheme="minorEastAsia"/>
          <w:b/>
          <w:sz w:val="22"/>
          <w:szCs w:val="22"/>
        </w:rPr>
        <w:t>, S.</w:t>
      </w:r>
      <w:r w:rsidRPr="00DB4DD5">
        <w:rPr>
          <w:rFonts w:eastAsiaTheme="minorEastAsia"/>
          <w:sz w:val="22"/>
          <w:szCs w:val="22"/>
        </w:rPr>
        <w:t xml:space="preserve"> (2024). Factors influence </w:t>
      </w:r>
      <w:proofErr w:type="spellStart"/>
      <w:r w:rsidRPr="00DB4DD5">
        <w:rPr>
          <w:rFonts w:eastAsiaTheme="minorEastAsia"/>
          <w:sz w:val="22"/>
          <w:szCs w:val="22"/>
        </w:rPr>
        <w:t>TikTok</w:t>
      </w:r>
      <w:proofErr w:type="spellEnd"/>
      <w:r w:rsidRPr="00DB4DD5">
        <w:rPr>
          <w:rFonts w:eastAsiaTheme="minorEastAsia"/>
          <w:sz w:val="22"/>
          <w:szCs w:val="22"/>
        </w:rPr>
        <w:t xml:space="preserve"> users’ impulse buying behavior: </w:t>
      </w:r>
      <w:proofErr w:type="spellStart"/>
      <w:r w:rsidRPr="00DB4DD5">
        <w:rPr>
          <w:rFonts w:eastAsiaTheme="minorEastAsia"/>
          <w:sz w:val="22"/>
          <w:szCs w:val="22"/>
        </w:rPr>
        <w:t>Themediating</w:t>
      </w:r>
      <w:proofErr w:type="spellEnd"/>
      <w:r w:rsidR="00836E39">
        <w:rPr>
          <w:rFonts w:eastAsiaTheme="minorEastAsia"/>
          <w:sz w:val="22"/>
          <w:szCs w:val="22"/>
        </w:rPr>
        <w:t xml:space="preserve"> </w:t>
      </w:r>
      <w:r w:rsidRPr="00DB4DD5">
        <w:rPr>
          <w:rFonts w:eastAsiaTheme="minorEastAsia"/>
          <w:sz w:val="22"/>
          <w:szCs w:val="22"/>
        </w:rPr>
        <w:t xml:space="preserve">roles of </w:t>
      </w:r>
      <w:proofErr w:type="spellStart"/>
      <w:r w:rsidRPr="00DB4DD5">
        <w:rPr>
          <w:rFonts w:eastAsiaTheme="minorEastAsia"/>
          <w:sz w:val="22"/>
          <w:szCs w:val="22"/>
        </w:rPr>
        <w:t>parasocial</w:t>
      </w:r>
      <w:proofErr w:type="spellEnd"/>
      <w:r w:rsidRPr="00DB4DD5">
        <w:rPr>
          <w:rFonts w:eastAsiaTheme="minorEastAsia"/>
          <w:sz w:val="22"/>
          <w:szCs w:val="22"/>
        </w:rPr>
        <w:t xml:space="preserve"> relationships and loyalty. </w:t>
      </w:r>
      <w:r>
        <w:rPr>
          <w:rFonts w:eastAsiaTheme="minorEastAsia" w:hint="eastAsia"/>
          <w:i/>
          <w:iCs/>
          <w:sz w:val="22"/>
          <w:szCs w:val="22"/>
        </w:rPr>
        <w:t>J</w:t>
      </w:r>
      <w:r>
        <w:rPr>
          <w:rFonts w:eastAsiaTheme="minorEastAsia"/>
          <w:i/>
          <w:iCs/>
          <w:sz w:val="22"/>
          <w:szCs w:val="22"/>
        </w:rPr>
        <w:t>ournal of Consumption Cu</w:t>
      </w:r>
      <w:r w:rsidR="00836E39">
        <w:rPr>
          <w:rFonts w:eastAsiaTheme="minorEastAsia"/>
          <w:i/>
          <w:iCs/>
          <w:sz w:val="22"/>
          <w:szCs w:val="22"/>
        </w:rPr>
        <w:t>l</w:t>
      </w:r>
      <w:r>
        <w:rPr>
          <w:rFonts w:eastAsiaTheme="minorEastAsia"/>
          <w:i/>
          <w:iCs/>
          <w:sz w:val="22"/>
          <w:szCs w:val="22"/>
        </w:rPr>
        <w:t>ture</w:t>
      </w:r>
      <w:r w:rsidRPr="00DB4DD5">
        <w:rPr>
          <w:rFonts w:eastAsiaTheme="minorEastAsia"/>
          <w:sz w:val="22"/>
          <w:szCs w:val="22"/>
        </w:rPr>
        <w:t>, </w:t>
      </w:r>
      <w:r w:rsidRPr="00DB4DD5">
        <w:rPr>
          <w:rFonts w:eastAsiaTheme="minorEastAsia"/>
          <w:i/>
          <w:iCs/>
          <w:sz w:val="22"/>
          <w:szCs w:val="22"/>
        </w:rPr>
        <w:t>27</w:t>
      </w:r>
      <w:r w:rsidRPr="00DB4DD5">
        <w:rPr>
          <w:rFonts w:eastAsiaTheme="minorEastAsia"/>
          <w:sz w:val="22"/>
          <w:szCs w:val="22"/>
        </w:rPr>
        <w:t>(2), 95</w:t>
      </w:r>
      <w:r w:rsidR="00836E39">
        <w:rPr>
          <w:rFonts w:eastAsiaTheme="minorEastAsia"/>
          <w:sz w:val="22"/>
          <w:szCs w:val="22"/>
        </w:rPr>
        <w:t xml:space="preserve">- </w:t>
      </w:r>
      <w:r w:rsidRPr="00DB4DD5">
        <w:rPr>
          <w:rFonts w:eastAsiaTheme="minorEastAsia"/>
          <w:sz w:val="22"/>
          <w:szCs w:val="22"/>
        </w:rPr>
        <w:t>118.</w:t>
      </w:r>
    </w:p>
    <w:p w:rsidR="00DB4DD5" w:rsidRDefault="00DB4DD5">
      <w:pPr>
        <w:ind w:left="720" w:right="158" w:hanging="720"/>
        <w:rPr>
          <w:b/>
          <w:sz w:val="22"/>
          <w:szCs w:val="22"/>
        </w:rPr>
      </w:pPr>
    </w:p>
    <w:p w:rsidR="00EE5101" w:rsidRPr="003761F4" w:rsidRDefault="00954465" w:rsidP="003761F4">
      <w:pPr>
        <w:ind w:left="720" w:right="158" w:hanging="720"/>
        <w:rPr>
          <w:sz w:val="22"/>
          <w:szCs w:val="22"/>
        </w:rPr>
      </w:pPr>
      <w:r>
        <w:rPr>
          <w:b/>
          <w:sz w:val="22"/>
          <w:szCs w:val="22"/>
        </w:rPr>
        <w:t>Kim, S</w:t>
      </w:r>
      <w:r w:rsidR="003761F4">
        <w:rPr>
          <w:b/>
          <w:sz w:val="22"/>
          <w:szCs w:val="22"/>
        </w:rPr>
        <w:t>*</w:t>
      </w:r>
      <w:r>
        <w:rPr>
          <w:sz w:val="22"/>
          <w:szCs w:val="22"/>
        </w:rPr>
        <w:t>., Park, H., &amp; Kadar, M.S. (2023). How augmented reality can improve e-commerce website</w:t>
      </w:r>
      <w:r w:rsidR="003761F4">
        <w:rPr>
          <w:rFonts w:eastAsiaTheme="minorEastAsia"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quality through interactivity and vividness: the moderating role of need for touch. </w:t>
      </w:r>
      <w:r>
        <w:rPr>
          <w:i/>
          <w:sz w:val="22"/>
          <w:szCs w:val="22"/>
        </w:rPr>
        <w:t>Journal</w:t>
      </w:r>
      <w:r>
        <w:rPr>
          <w:i/>
          <w:sz w:val="22"/>
          <w:szCs w:val="22"/>
        </w:rPr>
        <w:tab/>
        <w:t>of</w:t>
      </w:r>
      <w:r>
        <w:rPr>
          <w:rFonts w:eastAsiaTheme="minorEastAsia"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Fashion Marketing and Management: An International Journal,</w:t>
      </w:r>
      <w:r>
        <w:rPr>
          <w:sz w:val="22"/>
          <w:szCs w:val="22"/>
        </w:rPr>
        <w:t xml:space="preserve"> </w:t>
      </w:r>
      <w:r w:rsidR="00836E39" w:rsidRPr="00836E39">
        <w:rPr>
          <w:i/>
          <w:sz w:val="22"/>
          <w:szCs w:val="22"/>
        </w:rPr>
        <w:t>27</w:t>
      </w:r>
      <w:r w:rsidR="00836E39">
        <w:rPr>
          <w:sz w:val="22"/>
          <w:szCs w:val="22"/>
        </w:rPr>
        <w:t>(5), 760-783</w:t>
      </w:r>
    </w:p>
    <w:p w:rsidR="00DB4DD5" w:rsidRDefault="00DB4DD5" w:rsidP="00DB4DD5">
      <w:pPr>
        <w:ind w:right="158"/>
        <w:rPr>
          <w:rFonts w:eastAsiaTheme="minorEastAsia"/>
          <w:sz w:val="22"/>
          <w:szCs w:val="22"/>
        </w:rPr>
      </w:pPr>
    </w:p>
    <w:p w:rsidR="00DB4DD5" w:rsidRPr="00836E39" w:rsidRDefault="00DB4DD5" w:rsidP="00DB4DD5">
      <w:pPr>
        <w:ind w:right="158"/>
        <w:rPr>
          <w:color w:val="222222"/>
          <w:sz w:val="22"/>
          <w:szCs w:val="22"/>
          <w:shd w:val="clear" w:color="auto" w:fill="FFFFFF"/>
        </w:rPr>
      </w:pPr>
      <w:r w:rsidRPr="00836E39">
        <w:rPr>
          <w:rFonts w:eastAsia="맑은 고딕"/>
          <w:color w:val="222222"/>
          <w:sz w:val="22"/>
          <w:szCs w:val="22"/>
          <w:shd w:val="clear" w:color="auto" w:fill="FFFFFF"/>
        </w:rPr>
        <w:t xml:space="preserve">D-Y. Kim., &amp; </w:t>
      </w:r>
      <w:r w:rsidRPr="00836E39">
        <w:rPr>
          <w:rFonts w:eastAsia="맑은 고딕"/>
          <w:b/>
          <w:color w:val="222222"/>
          <w:sz w:val="22"/>
          <w:szCs w:val="22"/>
          <w:shd w:val="clear" w:color="auto" w:fill="FFFFFF"/>
        </w:rPr>
        <w:t>Kim</w:t>
      </w:r>
      <w:r w:rsidR="003761F4">
        <w:rPr>
          <w:rFonts w:eastAsia="맑은 고딕"/>
          <w:b/>
          <w:color w:val="222222"/>
          <w:sz w:val="22"/>
          <w:szCs w:val="22"/>
          <w:shd w:val="clear" w:color="auto" w:fill="FFFFFF"/>
        </w:rPr>
        <w:t>*</w:t>
      </w:r>
      <w:r w:rsidRPr="00836E39">
        <w:rPr>
          <w:rFonts w:eastAsia="맑은 고딕"/>
          <w:b/>
          <w:color w:val="222222"/>
          <w:sz w:val="22"/>
          <w:szCs w:val="22"/>
          <w:shd w:val="clear" w:color="auto" w:fill="FFFFFF"/>
        </w:rPr>
        <w:t>, S</w:t>
      </w:r>
      <w:r w:rsidRPr="00836E39">
        <w:rPr>
          <w:b/>
          <w:color w:val="222222"/>
          <w:sz w:val="22"/>
          <w:szCs w:val="22"/>
          <w:shd w:val="clear" w:color="auto" w:fill="FFFFFF"/>
        </w:rPr>
        <w:t xml:space="preserve">. </w:t>
      </w:r>
      <w:r w:rsidRPr="00836E39">
        <w:rPr>
          <w:color w:val="222222"/>
          <w:sz w:val="22"/>
          <w:szCs w:val="22"/>
          <w:shd w:val="clear" w:color="auto" w:fill="FFFFFF"/>
        </w:rPr>
        <w:t xml:space="preserve">(2023). How </w:t>
      </w:r>
      <w:r w:rsidR="00836E39" w:rsidRPr="00836E39">
        <w:rPr>
          <w:color w:val="222222"/>
          <w:sz w:val="22"/>
          <w:szCs w:val="22"/>
          <w:shd w:val="clear" w:color="auto" w:fill="FFFFFF"/>
        </w:rPr>
        <w:t>r</w:t>
      </w:r>
      <w:r w:rsidRPr="00836E39">
        <w:rPr>
          <w:color w:val="222222"/>
          <w:sz w:val="22"/>
          <w:szCs w:val="22"/>
          <w:shd w:val="clear" w:color="auto" w:fill="FFFFFF"/>
        </w:rPr>
        <w:t xml:space="preserve">esource </w:t>
      </w:r>
      <w:r w:rsidR="00836E39" w:rsidRPr="00836E39">
        <w:rPr>
          <w:color w:val="222222"/>
          <w:sz w:val="22"/>
          <w:szCs w:val="22"/>
          <w:shd w:val="clear" w:color="auto" w:fill="FFFFFF"/>
        </w:rPr>
        <w:t>s</w:t>
      </w:r>
      <w:r w:rsidRPr="00836E39">
        <w:rPr>
          <w:color w:val="222222"/>
          <w:sz w:val="22"/>
          <w:szCs w:val="22"/>
          <w:shd w:val="clear" w:color="auto" w:fill="FFFFFF"/>
        </w:rPr>
        <w:t xml:space="preserve">carcity by Covid-19 </w:t>
      </w:r>
      <w:r w:rsidR="00836E39" w:rsidRPr="00836E39">
        <w:rPr>
          <w:color w:val="222222"/>
          <w:sz w:val="22"/>
          <w:szCs w:val="22"/>
          <w:shd w:val="clear" w:color="auto" w:fill="FFFFFF"/>
        </w:rPr>
        <w:t>i</w:t>
      </w:r>
      <w:r w:rsidRPr="00836E39">
        <w:rPr>
          <w:color w:val="222222"/>
          <w:sz w:val="22"/>
          <w:szCs w:val="22"/>
          <w:shd w:val="clear" w:color="auto" w:fill="FFFFFF"/>
        </w:rPr>
        <w:t xml:space="preserve">nfluences </w:t>
      </w:r>
      <w:r w:rsidR="00836E39" w:rsidRPr="00836E39">
        <w:rPr>
          <w:color w:val="222222"/>
          <w:sz w:val="22"/>
          <w:szCs w:val="22"/>
          <w:shd w:val="clear" w:color="auto" w:fill="FFFFFF"/>
        </w:rPr>
        <w:t>s</w:t>
      </w:r>
      <w:r w:rsidRPr="00836E39">
        <w:rPr>
          <w:color w:val="222222"/>
          <w:sz w:val="22"/>
          <w:szCs w:val="22"/>
          <w:shd w:val="clear" w:color="auto" w:fill="FFFFFF"/>
        </w:rPr>
        <w:t xml:space="preserve">ocial </w:t>
      </w:r>
      <w:r w:rsidR="00836E39" w:rsidRPr="00836E39">
        <w:rPr>
          <w:color w:val="222222"/>
          <w:sz w:val="22"/>
          <w:szCs w:val="22"/>
          <w:shd w:val="clear" w:color="auto" w:fill="FFFFFF"/>
        </w:rPr>
        <w:t>i</w:t>
      </w:r>
      <w:r w:rsidRPr="00836E39">
        <w:rPr>
          <w:color w:val="222222"/>
          <w:sz w:val="22"/>
          <w:szCs w:val="22"/>
          <w:shd w:val="clear" w:color="auto" w:fill="FFFFFF"/>
        </w:rPr>
        <w:t>solation and</w:t>
      </w:r>
      <w:r w:rsidR="00836E39">
        <w:rPr>
          <w:color w:val="222222"/>
          <w:sz w:val="22"/>
          <w:szCs w:val="22"/>
          <w:shd w:val="clear" w:color="auto" w:fill="FFFFFF"/>
        </w:rPr>
        <w:tab/>
      </w:r>
      <w:r w:rsidR="00836E39" w:rsidRPr="00836E39">
        <w:rPr>
          <w:color w:val="222222"/>
          <w:sz w:val="22"/>
          <w:szCs w:val="22"/>
          <w:shd w:val="clear" w:color="auto" w:fill="FFFFFF"/>
        </w:rPr>
        <w:t>h</w:t>
      </w:r>
      <w:r w:rsidRPr="00836E39">
        <w:rPr>
          <w:color w:val="222222"/>
          <w:sz w:val="22"/>
          <w:szCs w:val="22"/>
          <w:shd w:val="clear" w:color="auto" w:fill="FFFFFF"/>
        </w:rPr>
        <w:t xml:space="preserve">oarding </w:t>
      </w:r>
      <w:r w:rsidR="00836E39" w:rsidRPr="00836E39">
        <w:rPr>
          <w:color w:val="222222"/>
          <w:sz w:val="22"/>
          <w:szCs w:val="22"/>
          <w:shd w:val="clear" w:color="auto" w:fill="FFFFFF"/>
        </w:rPr>
        <w:t>b</w:t>
      </w:r>
      <w:r w:rsidRPr="00836E39">
        <w:rPr>
          <w:color w:val="222222"/>
          <w:sz w:val="22"/>
          <w:szCs w:val="22"/>
          <w:shd w:val="clear" w:color="auto" w:fill="FFFFFF"/>
        </w:rPr>
        <w:t xml:space="preserve">ehavior </w:t>
      </w:r>
      <w:r w:rsidR="00836E39" w:rsidRPr="00836E39">
        <w:rPr>
          <w:color w:val="222222"/>
          <w:sz w:val="22"/>
          <w:szCs w:val="22"/>
          <w:shd w:val="clear" w:color="auto" w:fill="FFFFFF"/>
        </w:rPr>
        <w:t>t</w:t>
      </w:r>
      <w:r w:rsidRPr="00836E39">
        <w:rPr>
          <w:color w:val="222222"/>
          <w:sz w:val="22"/>
          <w:szCs w:val="22"/>
          <w:shd w:val="clear" w:color="auto" w:fill="FFFFFF"/>
        </w:rPr>
        <w:t xml:space="preserve">hrough </w:t>
      </w:r>
      <w:r w:rsidR="00836E39" w:rsidRPr="00836E39">
        <w:rPr>
          <w:color w:val="222222"/>
          <w:sz w:val="22"/>
          <w:szCs w:val="22"/>
          <w:shd w:val="clear" w:color="auto" w:fill="FFFFFF"/>
        </w:rPr>
        <w:t>n</w:t>
      </w:r>
      <w:r w:rsidRPr="00836E39">
        <w:rPr>
          <w:color w:val="222222"/>
          <w:sz w:val="22"/>
          <w:szCs w:val="22"/>
          <w:shd w:val="clear" w:color="auto" w:fill="FFFFFF"/>
        </w:rPr>
        <w:t xml:space="preserve">egative </w:t>
      </w:r>
      <w:r w:rsidR="00836E39" w:rsidRPr="00836E39">
        <w:rPr>
          <w:color w:val="222222"/>
          <w:sz w:val="22"/>
          <w:szCs w:val="22"/>
          <w:shd w:val="clear" w:color="auto" w:fill="FFFFFF"/>
        </w:rPr>
        <w:t>m</w:t>
      </w:r>
      <w:r w:rsidRPr="00836E39">
        <w:rPr>
          <w:color w:val="222222"/>
          <w:sz w:val="22"/>
          <w:szCs w:val="22"/>
          <w:shd w:val="clear" w:color="auto" w:fill="FFFFFF"/>
        </w:rPr>
        <w:t xml:space="preserve">ental </w:t>
      </w:r>
      <w:r w:rsidR="00836E39" w:rsidRPr="00836E39">
        <w:rPr>
          <w:color w:val="222222"/>
          <w:sz w:val="22"/>
          <w:szCs w:val="22"/>
          <w:shd w:val="clear" w:color="auto" w:fill="FFFFFF"/>
        </w:rPr>
        <w:t>s</w:t>
      </w:r>
      <w:r w:rsidRPr="00836E39">
        <w:rPr>
          <w:color w:val="222222"/>
          <w:sz w:val="22"/>
          <w:szCs w:val="22"/>
          <w:shd w:val="clear" w:color="auto" w:fill="FFFFFF"/>
        </w:rPr>
        <w:t xml:space="preserve">tates: The </w:t>
      </w:r>
      <w:r w:rsidR="00836E39" w:rsidRPr="00836E39">
        <w:rPr>
          <w:color w:val="222222"/>
          <w:sz w:val="22"/>
          <w:szCs w:val="22"/>
          <w:shd w:val="clear" w:color="auto" w:fill="FFFFFF"/>
        </w:rPr>
        <w:t>m</w:t>
      </w:r>
      <w:r w:rsidRPr="00836E39">
        <w:rPr>
          <w:color w:val="222222"/>
          <w:sz w:val="22"/>
          <w:szCs w:val="22"/>
          <w:shd w:val="clear" w:color="auto" w:fill="FFFFFF"/>
        </w:rPr>
        <w:t xml:space="preserve">oderating </w:t>
      </w:r>
      <w:r w:rsidR="00836E39" w:rsidRPr="00836E39">
        <w:rPr>
          <w:color w:val="222222"/>
          <w:sz w:val="22"/>
          <w:szCs w:val="22"/>
          <w:shd w:val="clear" w:color="auto" w:fill="FFFFFF"/>
        </w:rPr>
        <w:t>r</w:t>
      </w:r>
      <w:r w:rsidRPr="00836E39">
        <w:rPr>
          <w:color w:val="222222"/>
          <w:sz w:val="22"/>
          <w:szCs w:val="22"/>
          <w:shd w:val="clear" w:color="auto" w:fill="FFFFFF"/>
        </w:rPr>
        <w:t xml:space="preserve">ole of </w:t>
      </w:r>
      <w:r w:rsidR="00836E39" w:rsidRPr="00836E39">
        <w:rPr>
          <w:color w:val="222222"/>
          <w:sz w:val="22"/>
          <w:szCs w:val="22"/>
          <w:shd w:val="clear" w:color="auto" w:fill="FFFFFF"/>
        </w:rPr>
        <w:t>t</w:t>
      </w:r>
      <w:r w:rsidRPr="00836E39">
        <w:rPr>
          <w:color w:val="222222"/>
          <w:sz w:val="22"/>
          <w:szCs w:val="22"/>
          <w:shd w:val="clear" w:color="auto" w:fill="FFFFFF"/>
        </w:rPr>
        <w:t>emporal</w:t>
      </w:r>
      <w:r w:rsidR="00836E39">
        <w:rPr>
          <w:color w:val="222222"/>
          <w:sz w:val="22"/>
          <w:szCs w:val="22"/>
          <w:shd w:val="clear" w:color="auto" w:fill="FFFFFF"/>
        </w:rPr>
        <w:tab/>
      </w:r>
      <w:r w:rsidR="00836E39" w:rsidRPr="00836E39">
        <w:rPr>
          <w:color w:val="222222"/>
          <w:sz w:val="22"/>
          <w:szCs w:val="22"/>
          <w:shd w:val="clear" w:color="auto" w:fill="FFFFFF"/>
        </w:rPr>
        <w:t>o</w:t>
      </w:r>
      <w:r w:rsidRPr="00836E39">
        <w:rPr>
          <w:color w:val="222222"/>
          <w:sz w:val="22"/>
          <w:szCs w:val="22"/>
          <w:shd w:val="clear" w:color="auto" w:fill="FFFFFF"/>
        </w:rPr>
        <w:t>rientation. </w:t>
      </w:r>
      <w:r w:rsidR="00836E39" w:rsidRPr="00836E39">
        <w:rPr>
          <w:rFonts w:eastAsiaTheme="minorEastAsia"/>
          <w:i/>
          <w:iCs/>
          <w:sz w:val="22"/>
          <w:szCs w:val="22"/>
        </w:rPr>
        <w:t>Journal of Consumption Culture</w:t>
      </w:r>
      <w:r w:rsidRPr="00836E39">
        <w:rPr>
          <w:color w:val="222222"/>
          <w:sz w:val="22"/>
          <w:szCs w:val="22"/>
          <w:shd w:val="clear" w:color="auto" w:fill="FFFFFF"/>
        </w:rPr>
        <w:t>, </w:t>
      </w:r>
      <w:r w:rsidRPr="00836E39">
        <w:rPr>
          <w:i/>
          <w:iCs/>
          <w:color w:val="222222"/>
          <w:sz w:val="22"/>
          <w:szCs w:val="22"/>
          <w:shd w:val="clear" w:color="auto" w:fill="FFFFFF"/>
        </w:rPr>
        <w:t>26</w:t>
      </w:r>
      <w:r w:rsidRPr="00836E39">
        <w:rPr>
          <w:color w:val="222222"/>
          <w:sz w:val="22"/>
          <w:szCs w:val="22"/>
          <w:shd w:val="clear" w:color="auto" w:fill="FFFFFF"/>
        </w:rPr>
        <w:t>(4), 123-151.</w:t>
      </w:r>
    </w:p>
    <w:p w:rsidR="00DB4DD5" w:rsidRPr="00DB4DD5" w:rsidRDefault="00DB4DD5" w:rsidP="00DB4DD5">
      <w:pPr>
        <w:ind w:right="158"/>
        <w:rPr>
          <w:rFonts w:eastAsiaTheme="minorEastAsia"/>
          <w:sz w:val="22"/>
          <w:szCs w:val="22"/>
        </w:rPr>
      </w:pPr>
    </w:p>
    <w:p w:rsidR="00EE5101" w:rsidRDefault="00954465">
      <w:pPr>
        <w:ind w:left="720" w:right="158" w:hanging="720"/>
        <w:rPr>
          <w:sz w:val="22"/>
          <w:szCs w:val="22"/>
        </w:rPr>
      </w:pPr>
      <w:r>
        <w:rPr>
          <w:sz w:val="22"/>
          <w:szCs w:val="22"/>
        </w:rPr>
        <w:t>Park</w:t>
      </w:r>
      <w:r w:rsidR="003761F4">
        <w:rPr>
          <w:sz w:val="22"/>
          <w:szCs w:val="22"/>
        </w:rPr>
        <w:t>*</w:t>
      </w:r>
      <w:r>
        <w:rPr>
          <w:sz w:val="22"/>
          <w:szCs w:val="22"/>
        </w:rPr>
        <w:t xml:space="preserve">, H., &amp; </w:t>
      </w:r>
      <w:r>
        <w:rPr>
          <w:b/>
          <w:sz w:val="22"/>
          <w:szCs w:val="22"/>
        </w:rPr>
        <w:t>Kim, S.</w:t>
      </w:r>
      <w:r>
        <w:rPr>
          <w:sz w:val="22"/>
          <w:szCs w:val="22"/>
        </w:rPr>
        <w:t xml:space="preserve"> (2023). Do augmented and virtual reality technologies increase purchase</w:t>
      </w:r>
    </w:p>
    <w:p w:rsidR="00EE5101" w:rsidRDefault="00954465">
      <w:pPr>
        <w:ind w:left="720" w:right="158"/>
        <w:rPr>
          <w:i/>
          <w:sz w:val="22"/>
          <w:szCs w:val="22"/>
        </w:rPr>
      </w:pPr>
      <w:r>
        <w:rPr>
          <w:sz w:val="22"/>
          <w:szCs w:val="22"/>
        </w:rPr>
        <w:t xml:space="preserve">intention? The role of cognitive elaboration and shopping goals. </w:t>
      </w:r>
      <w:r>
        <w:rPr>
          <w:i/>
          <w:sz w:val="22"/>
          <w:szCs w:val="22"/>
        </w:rPr>
        <w:t>Clothing Textile Research</w:t>
      </w:r>
    </w:p>
    <w:p w:rsidR="00EE5101" w:rsidRDefault="00954465">
      <w:pPr>
        <w:ind w:left="720" w:right="158"/>
        <w:rPr>
          <w:b/>
          <w:sz w:val="22"/>
          <w:szCs w:val="22"/>
        </w:rPr>
      </w:pPr>
      <w:r>
        <w:rPr>
          <w:i/>
          <w:sz w:val="22"/>
          <w:szCs w:val="22"/>
        </w:rPr>
        <w:t>Journal. 41</w:t>
      </w:r>
      <w:r>
        <w:rPr>
          <w:sz w:val="22"/>
          <w:szCs w:val="22"/>
        </w:rPr>
        <w:t xml:space="preserve">(2). 91-106. </w:t>
      </w:r>
    </w:p>
    <w:p w:rsidR="00DB4DD5" w:rsidRDefault="00DB4DD5">
      <w:pPr>
        <w:ind w:left="720" w:right="158"/>
        <w:rPr>
          <w:rFonts w:eastAsiaTheme="minorEastAsia"/>
          <w:sz w:val="22"/>
          <w:szCs w:val="22"/>
        </w:rPr>
      </w:pPr>
    </w:p>
    <w:p w:rsidR="00EE5101" w:rsidRDefault="00954465">
      <w:pPr>
        <w:ind w:left="720" w:right="158" w:hanging="720"/>
        <w:rPr>
          <w:sz w:val="22"/>
          <w:szCs w:val="22"/>
        </w:rPr>
      </w:pPr>
      <w:r>
        <w:rPr>
          <w:b/>
          <w:sz w:val="22"/>
          <w:szCs w:val="22"/>
        </w:rPr>
        <w:t>Kim</w:t>
      </w:r>
      <w:r w:rsidR="003761F4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>, S.,</w:t>
      </w:r>
      <w:r>
        <w:rPr>
          <w:sz w:val="22"/>
          <w:szCs w:val="22"/>
        </w:rPr>
        <w:t xml:space="preserve"> Childs, M., &amp; Baek, T. H. (2023). Awe and guilt: Desirability and feasibility appeals in social</w:t>
      </w:r>
      <w:r>
        <w:rPr>
          <w:rFonts w:eastAsiaTheme="minor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media green campaigns. </w:t>
      </w:r>
      <w:r>
        <w:rPr>
          <w:i/>
          <w:sz w:val="22"/>
          <w:szCs w:val="22"/>
        </w:rPr>
        <w:t>Journal of Consumer Behaviour, 22</w:t>
      </w:r>
      <w:r>
        <w:rPr>
          <w:sz w:val="22"/>
          <w:szCs w:val="22"/>
        </w:rPr>
        <w:t>(2). 314-328.</w:t>
      </w:r>
    </w:p>
    <w:p w:rsidR="00EE5101" w:rsidRDefault="00EE5101">
      <w:pPr>
        <w:ind w:left="720" w:right="158" w:hanging="720"/>
        <w:rPr>
          <w:rFonts w:eastAsiaTheme="minorEastAsia"/>
          <w:sz w:val="22"/>
          <w:szCs w:val="22"/>
        </w:rPr>
      </w:pPr>
    </w:p>
    <w:p w:rsidR="00EE5101" w:rsidRDefault="00954465">
      <w:pPr>
        <w:ind w:left="720" w:right="158" w:hanging="720"/>
        <w:rPr>
          <w:b/>
          <w:sz w:val="22"/>
          <w:szCs w:val="22"/>
        </w:rPr>
      </w:pPr>
      <w:r>
        <w:rPr>
          <w:sz w:val="22"/>
          <w:szCs w:val="22"/>
        </w:rPr>
        <w:t xml:space="preserve">Kadar, M.S., Rashaduzzaman, M.D., Huang, X., &amp; </w:t>
      </w:r>
      <w:r>
        <w:rPr>
          <w:b/>
          <w:sz w:val="22"/>
          <w:szCs w:val="22"/>
        </w:rPr>
        <w:t>Kim</w:t>
      </w:r>
      <w:r w:rsidR="003761F4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>, S</w:t>
      </w:r>
      <w:r>
        <w:rPr>
          <w:sz w:val="22"/>
          <w:szCs w:val="22"/>
        </w:rPr>
        <w:t>. (2023). Influencing factors toward e-shoppers'</w:t>
      </w:r>
      <w:r>
        <w:rPr>
          <w:rFonts w:eastAsiaTheme="minor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adoption of green last-mile delivery. </w:t>
      </w:r>
      <w:r>
        <w:rPr>
          <w:i/>
          <w:sz w:val="22"/>
          <w:szCs w:val="22"/>
        </w:rPr>
        <w:t>International Journal of Retail &amp; Distribution</w:t>
      </w:r>
      <w:r>
        <w:rPr>
          <w:rFonts w:eastAsiaTheme="minorEastAsia"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Management. 51</w:t>
      </w:r>
      <w:r>
        <w:rPr>
          <w:sz w:val="22"/>
          <w:szCs w:val="22"/>
        </w:rPr>
        <w:t xml:space="preserve">(2), 220-237. </w:t>
      </w:r>
    </w:p>
    <w:p w:rsidR="00EE5101" w:rsidRDefault="00EE5101">
      <w:pPr>
        <w:ind w:right="158"/>
        <w:rPr>
          <w:rFonts w:eastAsiaTheme="minorEastAsia"/>
          <w:b/>
          <w:i/>
          <w:sz w:val="22"/>
          <w:szCs w:val="22"/>
        </w:rPr>
      </w:pPr>
    </w:p>
    <w:p w:rsidR="00EE5101" w:rsidRDefault="00954465">
      <w:pPr>
        <w:ind w:left="720" w:right="158" w:hanging="720"/>
        <w:rPr>
          <w:sz w:val="22"/>
          <w:szCs w:val="22"/>
        </w:rPr>
      </w:pPr>
      <w:r>
        <w:rPr>
          <w:b/>
          <w:sz w:val="22"/>
          <w:szCs w:val="22"/>
        </w:rPr>
        <w:t>Kim</w:t>
      </w:r>
      <w:r w:rsidR="003761F4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>, S</w:t>
      </w:r>
      <w:r>
        <w:rPr>
          <w:sz w:val="22"/>
          <w:szCs w:val="22"/>
        </w:rPr>
        <w:t>., &amp; Kim, Y-K. (2022). Regulatory framing in online hotel reviews: The moderating role of</w:t>
      </w:r>
    </w:p>
    <w:p w:rsidR="00EE5101" w:rsidRDefault="00954465">
      <w:pPr>
        <w:ind w:left="720" w:right="158"/>
        <w:rPr>
          <w:i/>
          <w:sz w:val="22"/>
          <w:szCs w:val="22"/>
        </w:rPr>
      </w:pPr>
      <w:r>
        <w:rPr>
          <w:sz w:val="22"/>
          <w:szCs w:val="22"/>
        </w:rPr>
        <w:t xml:space="preserve">temporal distance and temporal orientation. </w:t>
      </w:r>
      <w:r>
        <w:rPr>
          <w:i/>
          <w:sz w:val="22"/>
          <w:szCs w:val="22"/>
        </w:rPr>
        <w:t>Journal of Hospitality and Tourism</w:t>
      </w:r>
    </w:p>
    <w:p w:rsidR="00EE5101" w:rsidRDefault="00954465">
      <w:pPr>
        <w:ind w:left="720" w:right="158"/>
        <w:rPr>
          <w:sz w:val="22"/>
          <w:szCs w:val="22"/>
        </w:rPr>
      </w:pPr>
      <w:r>
        <w:rPr>
          <w:i/>
          <w:sz w:val="22"/>
          <w:szCs w:val="22"/>
        </w:rPr>
        <w:t>Management,50</w:t>
      </w:r>
      <w:r>
        <w:rPr>
          <w:sz w:val="22"/>
          <w:szCs w:val="22"/>
        </w:rPr>
        <w:t>, 139-147</w:t>
      </w:r>
      <w:r w:rsidR="00DB4DD5">
        <w:rPr>
          <w:sz w:val="22"/>
          <w:szCs w:val="22"/>
        </w:rPr>
        <w:t>.</w:t>
      </w:r>
    </w:p>
    <w:p w:rsidR="00DB4DD5" w:rsidRDefault="00DB4DD5">
      <w:pPr>
        <w:ind w:left="720" w:right="158"/>
        <w:rPr>
          <w:rFonts w:eastAsiaTheme="minorEastAsia"/>
          <w:sz w:val="22"/>
          <w:szCs w:val="22"/>
        </w:rPr>
      </w:pPr>
    </w:p>
    <w:p w:rsidR="00EE5101" w:rsidRDefault="00954465">
      <w:pPr>
        <w:ind w:left="720" w:right="158" w:hanging="720"/>
        <w:rPr>
          <w:b/>
          <w:sz w:val="22"/>
          <w:szCs w:val="22"/>
        </w:rPr>
      </w:pPr>
      <w:proofErr w:type="spellStart"/>
      <w:r>
        <w:rPr>
          <w:sz w:val="22"/>
          <w:szCs w:val="22"/>
        </w:rPr>
        <w:t>Baek</w:t>
      </w:r>
      <w:proofErr w:type="spellEnd"/>
      <w:r>
        <w:rPr>
          <w:sz w:val="22"/>
          <w:szCs w:val="22"/>
        </w:rPr>
        <w:t xml:space="preserve">, T. H., Bakpayev, M., Yoon, S. &amp; </w:t>
      </w:r>
      <w:r>
        <w:rPr>
          <w:b/>
          <w:sz w:val="22"/>
          <w:szCs w:val="22"/>
        </w:rPr>
        <w:t>Kim</w:t>
      </w:r>
      <w:r w:rsidR="003761F4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>, S.</w:t>
      </w:r>
      <w:r>
        <w:rPr>
          <w:sz w:val="22"/>
          <w:szCs w:val="22"/>
        </w:rPr>
        <w:t xml:space="preserve"> (2022). Smiling AI agents: How anthropomorphism</w:t>
      </w:r>
      <w:r>
        <w:rPr>
          <w:rFonts w:eastAsiaTheme="minorEastAsia"/>
          <w:sz w:val="22"/>
          <w:szCs w:val="22"/>
        </w:rPr>
        <w:t xml:space="preserve"> </w:t>
      </w:r>
      <w:r>
        <w:rPr>
          <w:sz w:val="22"/>
          <w:szCs w:val="22"/>
        </w:rPr>
        <w:t>and broad smiles increase charitable giving</w:t>
      </w:r>
      <w:r>
        <w:rPr>
          <w:i/>
          <w:sz w:val="22"/>
          <w:szCs w:val="22"/>
        </w:rPr>
        <w:t>. International Journal of Advertising, 41</w:t>
      </w:r>
      <w:r>
        <w:rPr>
          <w:sz w:val="22"/>
          <w:szCs w:val="22"/>
        </w:rPr>
        <w:t xml:space="preserve">(5). 850-867. </w:t>
      </w:r>
    </w:p>
    <w:p w:rsidR="00EE5101" w:rsidRDefault="00EE5101">
      <w:pPr>
        <w:ind w:left="720" w:right="158" w:hanging="720"/>
        <w:rPr>
          <w:rFonts w:eastAsiaTheme="minorEastAsia"/>
          <w:sz w:val="22"/>
          <w:szCs w:val="22"/>
        </w:rPr>
      </w:pPr>
    </w:p>
    <w:p w:rsidR="00EE5101" w:rsidRDefault="00954465">
      <w:pPr>
        <w:ind w:left="720" w:right="158" w:hanging="720"/>
        <w:rPr>
          <w:sz w:val="22"/>
          <w:szCs w:val="22"/>
        </w:rPr>
      </w:pPr>
      <w:r>
        <w:rPr>
          <w:sz w:val="22"/>
          <w:szCs w:val="22"/>
        </w:rPr>
        <w:t xml:space="preserve">Huang, X., Kader, S. M., &amp; </w:t>
      </w:r>
      <w:r>
        <w:rPr>
          <w:b/>
          <w:sz w:val="22"/>
          <w:szCs w:val="22"/>
        </w:rPr>
        <w:t>Kim</w:t>
      </w:r>
      <w:r w:rsidR="003761F4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>, S.</w:t>
      </w:r>
      <w:r>
        <w:rPr>
          <w:sz w:val="22"/>
          <w:szCs w:val="22"/>
        </w:rPr>
        <w:t xml:space="preserve"> (2022). Let's play with emojis! How to make emojis more</w:t>
      </w:r>
    </w:p>
    <w:p w:rsidR="00EE5101" w:rsidRDefault="00954465">
      <w:pPr>
        <w:ind w:left="720" w:right="158"/>
        <w:rPr>
          <w:i/>
          <w:sz w:val="22"/>
          <w:szCs w:val="22"/>
        </w:rPr>
      </w:pPr>
      <w:r>
        <w:rPr>
          <w:sz w:val="22"/>
          <w:szCs w:val="22"/>
        </w:rPr>
        <w:t xml:space="preserve">effective in social media advertising using promocodes and temporal orientation. </w:t>
      </w:r>
      <w:r>
        <w:rPr>
          <w:i/>
          <w:sz w:val="22"/>
          <w:szCs w:val="22"/>
        </w:rPr>
        <w:t>Journal of</w:t>
      </w:r>
    </w:p>
    <w:p w:rsidR="00EE5101" w:rsidRDefault="00954465">
      <w:pPr>
        <w:ind w:left="720" w:right="158"/>
        <w:rPr>
          <w:b/>
          <w:sz w:val="22"/>
          <w:szCs w:val="22"/>
        </w:rPr>
      </w:pPr>
      <w:r>
        <w:rPr>
          <w:i/>
          <w:sz w:val="22"/>
          <w:szCs w:val="22"/>
        </w:rPr>
        <w:t>Research in Interactive Marketing. 16</w:t>
      </w:r>
      <w:r>
        <w:rPr>
          <w:sz w:val="22"/>
          <w:szCs w:val="22"/>
        </w:rPr>
        <w:t>(4), 665-682</w:t>
      </w:r>
      <w:r>
        <w:rPr>
          <w:b/>
          <w:sz w:val="22"/>
          <w:szCs w:val="22"/>
        </w:rPr>
        <w:t xml:space="preserve">. </w:t>
      </w:r>
    </w:p>
    <w:p w:rsidR="00EE5101" w:rsidRDefault="00EE5101">
      <w:pPr>
        <w:ind w:left="720" w:right="158"/>
        <w:rPr>
          <w:rFonts w:eastAsiaTheme="minorEastAsia"/>
          <w:sz w:val="22"/>
          <w:szCs w:val="22"/>
        </w:rPr>
      </w:pPr>
    </w:p>
    <w:p w:rsidR="00EE5101" w:rsidRDefault="00954465">
      <w:pPr>
        <w:ind w:left="720" w:right="158" w:hanging="720"/>
        <w:rPr>
          <w:sz w:val="22"/>
          <w:szCs w:val="22"/>
        </w:rPr>
      </w:pPr>
      <w:r>
        <w:rPr>
          <w:sz w:val="22"/>
          <w:szCs w:val="22"/>
        </w:rPr>
        <w:t>Kim</w:t>
      </w:r>
      <w:r w:rsidR="003761F4">
        <w:rPr>
          <w:sz w:val="22"/>
          <w:szCs w:val="22"/>
        </w:rPr>
        <w:t>*</w:t>
      </w:r>
      <w:r>
        <w:rPr>
          <w:sz w:val="22"/>
          <w:szCs w:val="22"/>
        </w:rPr>
        <w:t xml:space="preserve">. S., Huang, R., &amp; </w:t>
      </w:r>
      <w:r>
        <w:rPr>
          <w:b/>
          <w:sz w:val="22"/>
          <w:szCs w:val="22"/>
        </w:rPr>
        <w:t>Kim, S</w:t>
      </w:r>
      <w:r>
        <w:rPr>
          <w:sz w:val="22"/>
          <w:szCs w:val="22"/>
        </w:rPr>
        <w:t>. (2022). Exploring advertising strategy for restaurants sourcing locally:</w:t>
      </w:r>
      <w:r>
        <w:rPr>
          <w:rFonts w:eastAsiaTheme="minor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The interplay of benefit appeal and regulatory focus. </w:t>
      </w:r>
      <w:r>
        <w:rPr>
          <w:i/>
          <w:sz w:val="22"/>
          <w:szCs w:val="22"/>
        </w:rPr>
        <w:t>Journal of Hospitality and Tourism</w:t>
      </w:r>
      <w:r>
        <w:rPr>
          <w:rFonts w:eastAsiaTheme="minorEastAsia"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Management, 50,</w:t>
      </w:r>
      <w:r>
        <w:rPr>
          <w:sz w:val="22"/>
          <w:szCs w:val="22"/>
        </w:rPr>
        <w:t xml:space="preserve"> 127-138.</w:t>
      </w:r>
      <w:r>
        <w:rPr>
          <w:b/>
          <w:sz w:val="22"/>
          <w:szCs w:val="22"/>
        </w:rPr>
        <w:t xml:space="preserve"> </w:t>
      </w:r>
    </w:p>
    <w:p w:rsidR="00EE5101" w:rsidRDefault="00EE5101">
      <w:pPr>
        <w:ind w:left="720" w:right="158" w:hanging="720"/>
        <w:rPr>
          <w:rFonts w:eastAsiaTheme="minorEastAsia"/>
          <w:sz w:val="22"/>
          <w:szCs w:val="22"/>
        </w:rPr>
      </w:pPr>
    </w:p>
    <w:p w:rsidR="00EE5101" w:rsidRDefault="00954465">
      <w:pPr>
        <w:ind w:left="720" w:right="158" w:hanging="720"/>
        <w:rPr>
          <w:sz w:val="22"/>
          <w:szCs w:val="22"/>
        </w:rPr>
      </w:pPr>
      <w:r>
        <w:rPr>
          <w:b/>
          <w:sz w:val="22"/>
          <w:szCs w:val="22"/>
        </w:rPr>
        <w:t>Kim</w:t>
      </w:r>
      <w:r w:rsidR="003761F4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>, S.,</w:t>
      </w:r>
      <w:r>
        <w:rPr>
          <w:sz w:val="22"/>
          <w:szCs w:val="22"/>
        </w:rPr>
        <w:t xml:space="preserve"> &amp; Childs, M. (2021). Passion for the past: The effect of charity appeals and nostalgia on</w:t>
      </w:r>
    </w:p>
    <w:p w:rsidR="00EE5101" w:rsidRDefault="00954465" w:rsidP="00DB4DD5">
      <w:pPr>
        <w:ind w:left="720" w:right="158"/>
        <w:rPr>
          <w:b/>
          <w:sz w:val="22"/>
          <w:szCs w:val="22"/>
        </w:rPr>
      </w:pPr>
      <w:r>
        <w:rPr>
          <w:sz w:val="22"/>
          <w:szCs w:val="22"/>
        </w:rPr>
        <w:t>apparel donation intentions</w:t>
      </w:r>
      <w:r>
        <w:rPr>
          <w:i/>
          <w:sz w:val="22"/>
          <w:szCs w:val="22"/>
        </w:rPr>
        <w:t xml:space="preserve">. Journal of Consumer </w:t>
      </w:r>
      <w:proofErr w:type="spellStart"/>
      <w:r>
        <w:rPr>
          <w:i/>
          <w:sz w:val="22"/>
          <w:szCs w:val="22"/>
        </w:rPr>
        <w:t>Behaviour</w:t>
      </w:r>
      <w:proofErr w:type="spellEnd"/>
      <w:r>
        <w:rPr>
          <w:i/>
          <w:sz w:val="22"/>
          <w:szCs w:val="22"/>
        </w:rPr>
        <w:t>, 20</w:t>
      </w:r>
      <w:r>
        <w:rPr>
          <w:sz w:val="22"/>
          <w:szCs w:val="22"/>
        </w:rPr>
        <w:t>(5), 1179-1190.</w:t>
      </w:r>
    </w:p>
    <w:p w:rsidR="00EE5101" w:rsidRDefault="00EE5101">
      <w:pPr>
        <w:ind w:left="720" w:right="158"/>
        <w:rPr>
          <w:rFonts w:eastAsiaTheme="minorEastAsia"/>
          <w:sz w:val="22"/>
          <w:szCs w:val="22"/>
        </w:rPr>
      </w:pPr>
    </w:p>
    <w:p w:rsidR="00EE5101" w:rsidRDefault="00954465">
      <w:pPr>
        <w:ind w:left="720" w:right="158" w:hanging="720"/>
        <w:rPr>
          <w:sz w:val="22"/>
          <w:szCs w:val="22"/>
        </w:rPr>
      </w:pPr>
      <w:proofErr w:type="spellStart"/>
      <w:r>
        <w:rPr>
          <w:sz w:val="22"/>
          <w:szCs w:val="22"/>
        </w:rPr>
        <w:t>Baek</w:t>
      </w:r>
      <w:proofErr w:type="spellEnd"/>
      <w:r w:rsidR="003761F4">
        <w:rPr>
          <w:sz w:val="22"/>
          <w:szCs w:val="22"/>
        </w:rPr>
        <w:t>*</w:t>
      </w:r>
      <w:r>
        <w:rPr>
          <w:sz w:val="22"/>
          <w:szCs w:val="22"/>
        </w:rPr>
        <w:t>, T. H</w:t>
      </w:r>
      <w:r>
        <w:rPr>
          <w:b/>
          <w:sz w:val="22"/>
          <w:szCs w:val="22"/>
        </w:rPr>
        <w:t>., Kim, S</w:t>
      </w:r>
      <w:r>
        <w:rPr>
          <w:sz w:val="22"/>
          <w:szCs w:val="22"/>
        </w:rPr>
        <w:t>., Yoon, S., Choi, Y. K., Choi, D., &amp; Bang, H. (2021). Emojis and assertive</w:t>
      </w:r>
    </w:p>
    <w:p w:rsidR="00EE5101" w:rsidRDefault="00954465">
      <w:pPr>
        <w:ind w:left="720" w:right="158"/>
        <w:rPr>
          <w:b/>
          <w:sz w:val="22"/>
          <w:szCs w:val="22"/>
        </w:rPr>
      </w:pPr>
      <w:r>
        <w:rPr>
          <w:sz w:val="22"/>
          <w:szCs w:val="22"/>
        </w:rPr>
        <w:t xml:space="preserve">environmental messages in social media campaign. </w:t>
      </w:r>
      <w:r>
        <w:rPr>
          <w:i/>
          <w:sz w:val="22"/>
          <w:szCs w:val="22"/>
        </w:rPr>
        <w:t>Internet Research</w:t>
      </w:r>
      <w:r>
        <w:rPr>
          <w:sz w:val="22"/>
          <w:szCs w:val="22"/>
        </w:rPr>
        <w:t xml:space="preserve">, </w:t>
      </w:r>
    </w:p>
    <w:p w:rsidR="00DB4DD5" w:rsidRDefault="00DB4DD5">
      <w:pPr>
        <w:ind w:left="720" w:right="158"/>
        <w:rPr>
          <w:rFonts w:eastAsiaTheme="minorEastAsia"/>
          <w:sz w:val="22"/>
          <w:szCs w:val="22"/>
        </w:rPr>
      </w:pPr>
    </w:p>
    <w:p w:rsidR="00EE5101" w:rsidRDefault="00954465">
      <w:pPr>
        <w:ind w:left="720" w:right="158" w:hanging="720"/>
        <w:rPr>
          <w:color w:val="000000"/>
          <w:sz w:val="22"/>
          <w:szCs w:val="22"/>
        </w:rPr>
      </w:pPr>
      <w:r>
        <w:rPr>
          <w:b/>
          <w:bCs/>
          <w:spacing w:val="1"/>
          <w:sz w:val="22"/>
          <w:szCs w:val="22"/>
        </w:rPr>
        <w:lastRenderedPageBreak/>
        <w:t>K</w:t>
      </w:r>
      <w:r>
        <w:rPr>
          <w:b/>
          <w:bCs/>
          <w:spacing w:val="-7"/>
          <w:sz w:val="22"/>
          <w:szCs w:val="22"/>
        </w:rPr>
        <w:t>im</w:t>
      </w:r>
      <w:r w:rsidR="003761F4">
        <w:rPr>
          <w:b/>
          <w:bCs/>
          <w:spacing w:val="-7"/>
          <w:sz w:val="22"/>
          <w:szCs w:val="22"/>
        </w:rPr>
        <w:t>*</w:t>
      </w:r>
      <w:r>
        <w:rPr>
          <w:b/>
          <w:bCs/>
          <w:sz w:val="22"/>
          <w:szCs w:val="22"/>
        </w:rPr>
        <w:t>,</w:t>
      </w:r>
      <w:r>
        <w:rPr>
          <w:b/>
          <w:bCs/>
          <w:spacing w:val="5"/>
          <w:sz w:val="22"/>
          <w:szCs w:val="22"/>
        </w:rPr>
        <w:t xml:space="preserve"> </w:t>
      </w:r>
      <w:r>
        <w:rPr>
          <w:b/>
          <w:bCs/>
          <w:spacing w:val="2"/>
          <w:sz w:val="22"/>
          <w:szCs w:val="22"/>
        </w:rPr>
        <w:t>S</w:t>
      </w:r>
      <w:r>
        <w:rPr>
          <w:spacing w:val="-1"/>
          <w:sz w:val="22"/>
          <w:szCs w:val="22"/>
        </w:rPr>
        <w:t>.</w:t>
      </w:r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&amp;</w:t>
      </w:r>
      <w:r>
        <w:rPr>
          <w:spacing w:val="-2"/>
          <w:sz w:val="22"/>
          <w:szCs w:val="22"/>
        </w:rPr>
        <w:t xml:space="preserve"> Baek, T. H., &amp; </w:t>
      </w:r>
      <w:r>
        <w:rPr>
          <w:spacing w:val="-1"/>
          <w:sz w:val="22"/>
          <w:szCs w:val="22"/>
        </w:rPr>
        <w:t>Yoon, S</w:t>
      </w:r>
      <w:r>
        <w:rPr>
          <w:sz w:val="22"/>
          <w:szCs w:val="22"/>
        </w:rPr>
        <w:t xml:space="preserve">. (2020). </w:t>
      </w:r>
      <w:bookmarkStart w:id="2" w:name="_Hlk13611167"/>
      <w:bookmarkEnd w:id="2"/>
      <w:r>
        <w:rPr>
          <w:bCs/>
          <w:sz w:val="22"/>
          <w:szCs w:val="22"/>
        </w:rPr>
        <w:t xml:space="preserve">The effect of 360-degree rotatable product images on </w:t>
      </w:r>
      <w:r>
        <w:rPr>
          <w:bCs/>
          <w:color w:val="000000"/>
          <w:sz w:val="22"/>
          <w:szCs w:val="22"/>
        </w:rPr>
        <w:t>purchase intention.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i/>
          <w:iCs/>
          <w:color w:val="000000"/>
          <w:spacing w:val="-1"/>
          <w:sz w:val="22"/>
          <w:szCs w:val="22"/>
        </w:rPr>
        <w:t>Journal of Retailing and Consumer Services</w:t>
      </w:r>
      <w:r>
        <w:rPr>
          <w:color w:val="000000"/>
          <w:spacing w:val="-1"/>
          <w:sz w:val="22"/>
          <w:szCs w:val="22"/>
        </w:rPr>
        <w:t xml:space="preserve">, </w:t>
      </w:r>
      <w:r>
        <w:rPr>
          <w:i/>
          <w:color w:val="000000"/>
          <w:spacing w:val="-1"/>
          <w:sz w:val="22"/>
          <w:szCs w:val="22"/>
        </w:rPr>
        <w:t>55</w:t>
      </w:r>
      <w:r>
        <w:rPr>
          <w:color w:val="000000"/>
          <w:spacing w:val="-1"/>
          <w:sz w:val="22"/>
          <w:szCs w:val="22"/>
        </w:rPr>
        <w:t>(1). 1-10</w:t>
      </w:r>
    </w:p>
    <w:p w:rsidR="00DB4DD5" w:rsidRDefault="00DB4DD5">
      <w:pPr>
        <w:ind w:left="720" w:right="158"/>
        <w:rPr>
          <w:rFonts w:eastAsiaTheme="minorEastAsia"/>
          <w:color w:val="000000"/>
          <w:spacing w:val="-2"/>
          <w:sz w:val="22"/>
          <w:szCs w:val="22"/>
        </w:rPr>
      </w:pPr>
    </w:p>
    <w:p w:rsidR="00EE5101" w:rsidRDefault="00954465">
      <w:pPr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Woo</w:t>
      </w:r>
      <w:r w:rsidR="003761F4">
        <w:rPr>
          <w:color w:val="000000"/>
          <w:spacing w:val="-1"/>
          <w:sz w:val="22"/>
          <w:szCs w:val="22"/>
        </w:rPr>
        <w:t>*</w:t>
      </w:r>
      <w:r>
        <w:rPr>
          <w:color w:val="000000"/>
          <w:spacing w:val="-1"/>
          <w:sz w:val="22"/>
          <w:szCs w:val="22"/>
        </w:rPr>
        <w:t xml:space="preserve">, H., Childs, M. &amp; </w:t>
      </w:r>
      <w:r>
        <w:rPr>
          <w:b/>
          <w:color w:val="000000"/>
          <w:spacing w:val="-1"/>
          <w:sz w:val="22"/>
          <w:szCs w:val="22"/>
        </w:rPr>
        <w:t xml:space="preserve">Kim, S. </w:t>
      </w:r>
      <w:r>
        <w:rPr>
          <w:color w:val="000000"/>
          <w:sz w:val="22"/>
          <w:szCs w:val="22"/>
        </w:rPr>
        <w:t xml:space="preserve">(2020). </w:t>
      </w:r>
      <w:r>
        <w:rPr>
          <w:bCs/>
          <w:color w:val="000000"/>
          <w:sz w:val="22"/>
          <w:szCs w:val="22"/>
        </w:rPr>
        <w:t>A path to altruism: Investigating the effects of messages</w:t>
      </w:r>
      <w:r>
        <w:rPr>
          <w:rFonts w:ascii="바탕" w:eastAsia="바탕" w:hAnsi="바탕" w:cs="바탕"/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>focus and explicitness in CR-M campaigns</w:t>
      </w:r>
      <w:r>
        <w:rPr>
          <w:color w:val="000000"/>
          <w:spacing w:val="-1"/>
          <w:sz w:val="22"/>
          <w:szCs w:val="22"/>
        </w:rPr>
        <w:t xml:space="preserve">. </w:t>
      </w:r>
      <w:r>
        <w:rPr>
          <w:i/>
          <w:color w:val="000000"/>
          <w:spacing w:val="-1"/>
          <w:sz w:val="22"/>
          <w:szCs w:val="22"/>
        </w:rPr>
        <w:t xml:space="preserve">Business Ethics: A European Review, </w:t>
      </w:r>
      <w:r>
        <w:rPr>
          <w:i/>
          <w:color w:val="000000"/>
          <w:sz w:val="22"/>
        </w:rPr>
        <w:t>29</w:t>
      </w:r>
      <w:r>
        <w:rPr>
          <w:color w:val="000000"/>
          <w:sz w:val="22"/>
        </w:rPr>
        <w:t>(3), 617</w:t>
      </w:r>
      <w:r>
        <w:rPr>
          <w:color w:val="000000"/>
          <w:sz w:val="22"/>
        </w:rPr>
        <w:tab/>
        <w:t>-628.</w:t>
      </w:r>
    </w:p>
    <w:p w:rsidR="00EE5101" w:rsidRDefault="00EE5101">
      <w:pPr>
        <w:rPr>
          <w:rFonts w:eastAsiaTheme="minorEastAsia"/>
          <w:b/>
          <w:bCs/>
          <w:color w:val="000000"/>
          <w:sz w:val="22"/>
          <w:szCs w:val="22"/>
        </w:rPr>
      </w:pPr>
    </w:p>
    <w:p w:rsidR="00EE5101" w:rsidRDefault="00954465">
      <w:pPr>
        <w:ind w:right="158"/>
        <w:rPr>
          <w:b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Woo</w:t>
      </w:r>
      <w:r w:rsidR="003761F4">
        <w:rPr>
          <w:bCs/>
          <w:color w:val="000000"/>
          <w:sz w:val="22"/>
          <w:szCs w:val="22"/>
        </w:rPr>
        <w:t>*</w:t>
      </w:r>
      <w:r>
        <w:rPr>
          <w:bCs/>
          <w:color w:val="000000"/>
          <w:sz w:val="22"/>
          <w:szCs w:val="22"/>
        </w:rPr>
        <w:t xml:space="preserve">, H., </w:t>
      </w:r>
      <w:r>
        <w:rPr>
          <w:b/>
          <w:bCs/>
          <w:color w:val="000000"/>
          <w:sz w:val="22"/>
          <w:szCs w:val="22"/>
        </w:rPr>
        <w:t>Kim, S.,</w:t>
      </w:r>
      <w:r>
        <w:rPr>
          <w:bCs/>
          <w:color w:val="000000"/>
          <w:sz w:val="22"/>
          <w:szCs w:val="22"/>
        </w:rPr>
        <w:t xml:space="preserve"> &amp; Childs, M. (2019). Is this for our sake or their sake? Cross-cultural</w:t>
      </w:r>
      <w:r>
        <w:rPr>
          <w:bCs/>
          <w:color w:val="000000"/>
          <w:sz w:val="22"/>
          <w:szCs w:val="22"/>
        </w:rPr>
        <w:tab/>
        <w:t>effects of</w:t>
      </w:r>
      <w:r>
        <w:rPr>
          <w:bCs/>
          <w:color w:val="000000"/>
          <w:sz w:val="22"/>
          <w:szCs w:val="22"/>
        </w:rPr>
        <w:tab/>
        <w:t xml:space="preserve">message focus in cause-related marketing. </w:t>
      </w:r>
      <w:r>
        <w:rPr>
          <w:bCs/>
          <w:i/>
          <w:color w:val="000000"/>
          <w:sz w:val="22"/>
          <w:szCs w:val="22"/>
        </w:rPr>
        <w:t>International Marketing Review, 37</w:t>
      </w:r>
      <w:r>
        <w:rPr>
          <w:bCs/>
          <w:color w:val="000000"/>
          <w:sz w:val="22"/>
          <w:szCs w:val="22"/>
        </w:rPr>
        <w:t>(4),</w:t>
      </w:r>
      <w:r>
        <w:rPr>
          <w:bCs/>
          <w:color w:val="000000"/>
          <w:sz w:val="22"/>
          <w:szCs w:val="22"/>
        </w:rPr>
        <w:tab/>
        <w:t>671-694.</w:t>
      </w:r>
      <w:r>
        <w:rPr>
          <w:rFonts w:eastAsiaTheme="minorEastAsia"/>
          <w:bCs/>
          <w:color w:val="000000"/>
          <w:sz w:val="22"/>
          <w:szCs w:val="22"/>
        </w:rPr>
        <w:t xml:space="preserve"> </w:t>
      </w:r>
    </w:p>
    <w:p w:rsidR="00DB4DD5" w:rsidRDefault="00DB4DD5">
      <w:pPr>
        <w:ind w:right="158"/>
        <w:rPr>
          <w:rFonts w:eastAsiaTheme="minorEastAsia"/>
          <w:bCs/>
          <w:color w:val="000000"/>
          <w:sz w:val="22"/>
          <w:szCs w:val="22"/>
        </w:rPr>
      </w:pPr>
    </w:p>
    <w:p w:rsidR="00EE5101" w:rsidRDefault="00954465">
      <w:pPr>
        <w:ind w:right="158"/>
        <w:rPr>
          <w:color w:val="000000"/>
          <w:spacing w:val="-1"/>
          <w:sz w:val="22"/>
          <w:szCs w:val="22"/>
        </w:rPr>
      </w:pPr>
      <w:r>
        <w:rPr>
          <w:color w:val="000000"/>
          <w:sz w:val="22"/>
          <w:szCs w:val="22"/>
        </w:rPr>
        <w:t>Childs</w:t>
      </w:r>
      <w:r w:rsidR="003761F4">
        <w:rPr>
          <w:color w:val="000000"/>
          <w:sz w:val="22"/>
          <w:szCs w:val="22"/>
        </w:rPr>
        <w:t>*</w:t>
      </w:r>
      <w:r>
        <w:rPr>
          <w:color w:val="000000"/>
          <w:sz w:val="22"/>
          <w:szCs w:val="22"/>
        </w:rPr>
        <w:t xml:space="preserve">, M., Woo, H., &amp; </w:t>
      </w:r>
      <w:r>
        <w:rPr>
          <w:b/>
          <w:color w:val="000000"/>
          <w:sz w:val="22"/>
          <w:szCs w:val="22"/>
        </w:rPr>
        <w:t>Kim, S.</w:t>
      </w:r>
      <w:r>
        <w:rPr>
          <w:color w:val="000000"/>
          <w:sz w:val="22"/>
          <w:szCs w:val="22"/>
        </w:rPr>
        <w:t xml:space="preserve"> (</w:t>
      </w:r>
      <w:r>
        <w:rPr>
          <w:bCs/>
          <w:color w:val="000000"/>
          <w:sz w:val="22"/>
          <w:szCs w:val="22"/>
        </w:rPr>
        <w:t>2019</w:t>
      </w:r>
      <w:r>
        <w:rPr>
          <w:color w:val="000000"/>
          <w:sz w:val="22"/>
          <w:szCs w:val="22"/>
        </w:rPr>
        <w:t>). Sincerity or ploy? An investigation of brand cause</w:t>
      </w:r>
      <w:r>
        <w:rPr>
          <w:color w:val="000000"/>
          <w:sz w:val="22"/>
          <w:szCs w:val="22"/>
        </w:rPr>
        <w:tab/>
        <w:t xml:space="preserve">campaigns. </w:t>
      </w:r>
      <w:r>
        <w:rPr>
          <w:i/>
          <w:color w:val="000000"/>
          <w:sz w:val="22"/>
          <w:szCs w:val="22"/>
        </w:rPr>
        <w:t>Journal of Product &amp; Brand Management, 28</w:t>
      </w:r>
      <w:r>
        <w:rPr>
          <w:color w:val="000000"/>
          <w:sz w:val="22"/>
          <w:szCs w:val="22"/>
        </w:rPr>
        <w:t>(4), 489-501.</w:t>
      </w:r>
    </w:p>
    <w:p w:rsidR="00EE5101" w:rsidRDefault="00EE5101">
      <w:pPr>
        <w:ind w:right="158"/>
        <w:rPr>
          <w:color w:val="000000"/>
          <w:sz w:val="22"/>
          <w:szCs w:val="22"/>
        </w:rPr>
      </w:pPr>
    </w:p>
    <w:p w:rsidR="00EE5101" w:rsidRDefault="00954465">
      <w:pPr>
        <w:ind w:right="158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Childs</w:t>
      </w:r>
      <w:r w:rsidR="003761F4">
        <w:rPr>
          <w:color w:val="000000"/>
          <w:sz w:val="22"/>
          <w:szCs w:val="22"/>
        </w:rPr>
        <w:t>*</w:t>
      </w:r>
      <w:r>
        <w:rPr>
          <w:color w:val="000000"/>
          <w:sz w:val="22"/>
          <w:szCs w:val="22"/>
        </w:rPr>
        <w:t xml:space="preserve">, M., &amp; </w:t>
      </w:r>
      <w:r>
        <w:rPr>
          <w:b/>
          <w:bCs/>
          <w:color w:val="000000"/>
          <w:sz w:val="22"/>
          <w:szCs w:val="22"/>
        </w:rPr>
        <w:t>Kim, S</w:t>
      </w:r>
      <w:r>
        <w:rPr>
          <w:b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(</w:t>
      </w:r>
      <w:r>
        <w:rPr>
          <w:bCs/>
          <w:color w:val="000000"/>
          <w:sz w:val="22"/>
          <w:szCs w:val="22"/>
        </w:rPr>
        <w:t>2019</w:t>
      </w:r>
      <w:r>
        <w:rPr>
          <w:color w:val="000000"/>
          <w:sz w:val="22"/>
          <w:szCs w:val="22"/>
        </w:rPr>
        <w:t>). Exploring conspicuous compassion strategy in social media</w:t>
      </w:r>
      <w:r>
        <w:rPr>
          <w:color w:val="000000"/>
          <w:sz w:val="22"/>
          <w:szCs w:val="22"/>
        </w:rPr>
        <w:tab/>
        <w:t xml:space="preserve">marketing. </w:t>
      </w:r>
      <w:r>
        <w:rPr>
          <w:i/>
          <w:color w:val="000000"/>
          <w:sz w:val="22"/>
          <w:szCs w:val="22"/>
        </w:rPr>
        <w:t>Journal of Product &amp; Brand Management, 28</w:t>
      </w:r>
      <w:r>
        <w:rPr>
          <w:color w:val="000000"/>
          <w:sz w:val="22"/>
          <w:szCs w:val="22"/>
        </w:rPr>
        <w:t>(4), 540-554.</w:t>
      </w:r>
      <w:r>
        <w:rPr>
          <w:rFonts w:eastAsiaTheme="minorEastAsia"/>
          <w:i/>
          <w:color w:val="000000"/>
          <w:sz w:val="22"/>
          <w:szCs w:val="22"/>
        </w:rPr>
        <w:t xml:space="preserve"> </w:t>
      </w:r>
    </w:p>
    <w:p w:rsidR="00EE5101" w:rsidRDefault="00EE5101">
      <w:pPr>
        <w:rPr>
          <w:rFonts w:eastAsiaTheme="minorEastAsia"/>
          <w:b/>
          <w:bCs/>
          <w:color w:val="000000"/>
          <w:spacing w:val="1"/>
          <w:sz w:val="22"/>
          <w:szCs w:val="22"/>
        </w:rPr>
      </w:pPr>
    </w:p>
    <w:p w:rsidR="00DB4DD5" w:rsidRDefault="00954465" w:rsidP="00DB4DD5">
      <w:pPr>
        <w:ind w:left="720" w:right="158" w:hanging="720"/>
        <w:rPr>
          <w:color w:val="000000"/>
          <w:spacing w:val="-1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Baek</w:t>
      </w:r>
      <w:proofErr w:type="spellEnd"/>
      <w:r>
        <w:rPr>
          <w:color w:val="000000"/>
          <w:sz w:val="22"/>
          <w:szCs w:val="22"/>
        </w:rPr>
        <w:t>, T. H., Yoon, S.,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>Kim, S.</w:t>
      </w:r>
      <w:r>
        <w:rPr>
          <w:color w:val="000000"/>
          <w:sz w:val="22"/>
          <w:szCs w:val="22"/>
        </w:rPr>
        <w:t xml:space="preserve">, Choi, Y. K., &amp; Kim, Y. (2019). Social exclusion influences on the effectiveness of altruistic versus egoistic appeals in charitable advertising. </w:t>
      </w:r>
      <w:r>
        <w:rPr>
          <w:i/>
          <w:color w:val="000000"/>
          <w:sz w:val="22"/>
          <w:szCs w:val="22"/>
        </w:rPr>
        <w:t>Marketing Letters, 30</w:t>
      </w:r>
      <w:r>
        <w:rPr>
          <w:color w:val="000000"/>
          <w:sz w:val="22"/>
          <w:szCs w:val="22"/>
        </w:rPr>
        <w:t>(1), 75-90.</w:t>
      </w:r>
    </w:p>
    <w:p w:rsidR="00EE5101" w:rsidRDefault="00DB4DD5" w:rsidP="00DB4DD5">
      <w:pPr>
        <w:ind w:left="720" w:right="158" w:hanging="720"/>
        <w:rPr>
          <w:b/>
          <w:bCs/>
          <w:color w:val="000000"/>
          <w:spacing w:val="1"/>
          <w:sz w:val="22"/>
          <w:szCs w:val="22"/>
        </w:rPr>
      </w:pPr>
      <w:r>
        <w:rPr>
          <w:b/>
          <w:bCs/>
          <w:color w:val="000000"/>
          <w:spacing w:val="1"/>
          <w:sz w:val="22"/>
          <w:szCs w:val="22"/>
        </w:rPr>
        <w:t xml:space="preserve"> </w:t>
      </w:r>
    </w:p>
    <w:p w:rsidR="00EE5101" w:rsidRDefault="00954465" w:rsidP="003761F4">
      <w:pPr>
        <w:rPr>
          <w:color w:val="000000"/>
          <w:sz w:val="22"/>
          <w:szCs w:val="22"/>
        </w:rPr>
      </w:pPr>
      <w:r>
        <w:rPr>
          <w:b/>
          <w:bCs/>
          <w:color w:val="000000"/>
          <w:spacing w:val="1"/>
          <w:sz w:val="22"/>
          <w:szCs w:val="22"/>
        </w:rPr>
        <w:t>Ki</w:t>
      </w:r>
      <w:r>
        <w:rPr>
          <w:b/>
          <w:bCs/>
          <w:color w:val="000000"/>
          <w:spacing w:val="-11"/>
          <w:sz w:val="22"/>
          <w:szCs w:val="22"/>
        </w:rPr>
        <w:t>m</w:t>
      </w:r>
      <w:r>
        <w:rPr>
          <w:b/>
          <w:bCs/>
          <w:color w:val="000000"/>
          <w:sz w:val="22"/>
          <w:szCs w:val="22"/>
        </w:rPr>
        <w:t>,</w:t>
      </w:r>
      <w:r>
        <w:rPr>
          <w:b/>
          <w:bCs/>
          <w:color w:val="000000"/>
          <w:spacing w:val="3"/>
          <w:sz w:val="22"/>
          <w:szCs w:val="22"/>
        </w:rPr>
        <w:t xml:space="preserve"> </w:t>
      </w:r>
      <w:r>
        <w:rPr>
          <w:b/>
          <w:bCs/>
          <w:color w:val="000000"/>
          <w:spacing w:val="1"/>
          <w:sz w:val="22"/>
          <w:szCs w:val="22"/>
        </w:rPr>
        <w:t>S</w:t>
      </w:r>
      <w:r>
        <w:rPr>
          <w:bCs/>
          <w:color w:val="000000"/>
          <w:spacing w:val="1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>,</w:t>
      </w:r>
      <w:r>
        <w:rPr>
          <w:b/>
          <w:bCs/>
          <w:color w:val="000000"/>
          <w:spacing w:val="4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&amp;</w:t>
      </w:r>
      <w:r>
        <w:rPr>
          <w:color w:val="000000"/>
          <w:spacing w:val="-4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Baek</w:t>
      </w:r>
      <w:r>
        <w:rPr>
          <w:color w:val="000000"/>
          <w:sz w:val="22"/>
          <w:szCs w:val="22"/>
        </w:rPr>
        <w:t>,</w:t>
      </w:r>
      <w:r>
        <w:rPr>
          <w:color w:val="000000"/>
          <w:spacing w:val="-4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T</w:t>
      </w:r>
      <w:r>
        <w:rPr>
          <w:color w:val="000000"/>
          <w:sz w:val="22"/>
          <w:szCs w:val="22"/>
        </w:rPr>
        <w:t>.</w:t>
      </w:r>
      <w:r>
        <w:rPr>
          <w:color w:val="000000"/>
          <w:spacing w:val="-4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H</w:t>
      </w:r>
      <w:r>
        <w:rPr>
          <w:color w:val="000000"/>
          <w:sz w:val="22"/>
          <w:szCs w:val="22"/>
        </w:rPr>
        <w:t>.</w:t>
      </w:r>
      <w:r>
        <w:rPr>
          <w:color w:val="000000"/>
          <w:spacing w:val="5"/>
          <w:sz w:val="22"/>
          <w:szCs w:val="22"/>
        </w:rPr>
        <w:t xml:space="preserve"> (2018). </w:t>
      </w:r>
      <w:r>
        <w:rPr>
          <w:color w:val="000000"/>
          <w:sz w:val="22"/>
          <w:szCs w:val="22"/>
        </w:rPr>
        <w:t>Examining the antecedents and consequences of mobile app</w:t>
      </w:r>
      <w:r w:rsidR="003761F4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engagement. </w:t>
      </w:r>
      <w:r>
        <w:rPr>
          <w:i/>
          <w:color w:val="000000"/>
          <w:sz w:val="22"/>
          <w:szCs w:val="22"/>
        </w:rPr>
        <w:t>Telematics and Informatics</w:t>
      </w:r>
      <w:r>
        <w:rPr>
          <w:i/>
          <w:color w:val="000000"/>
          <w:spacing w:val="-1"/>
          <w:sz w:val="22"/>
          <w:szCs w:val="22"/>
        </w:rPr>
        <w:t xml:space="preserve">, </w:t>
      </w:r>
      <w:r>
        <w:rPr>
          <w:i/>
          <w:color w:val="000000"/>
          <w:sz w:val="22"/>
          <w:szCs w:val="22"/>
        </w:rPr>
        <w:t>35</w:t>
      </w:r>
      <w:r>
        <w:rPr>
          <w:color w:val="000000"/>
          <w:sz w:val="22"/>
          <w:szCs w:val="22"/>
        </w:rPr>
        <w:t xml:space="preserve">(1), 148-158. </w:t>
      </w:r>
    </w:p>
    <w:p w:rsidR="00EE5101" w:rsidRDefault="00EE5101">
      <w:pPr>
        <w:ind w:right="129"/>
        <w:contextualSpacing/>
        <w:rPr>
          <w:b/>
          <w:bCs/>
          <w:color w:val="000000"/>
          <w:sz w:val="22"/>
          <w:szCs w:val="22"/>
        </w:rPr>
      </w:pPr>
    </w:p>
    <w:p w:rsidR="00EE5101" w:rsidRDefault="00954465">
      <w:pPr>
        <w:ind w:right="129"/>
        <w:contextualSpacing/>
        <w:rPr>
          <w:bCs/>
          <w:i/>
          <w:i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Kim, S.,</w:t>
      </w:r>
      <w:r>
        <w:rPr>
          <w:bCs/>
          <w:color w:val="000000"/>
          <w:sz w:val="22"/>
          <w:szCs w:val="22"/>
        </w:rPr>
        <w:t xml:space="preserve"> &amp; Kim, Y-K. </w:t>
      </w:r>
      <w:r>
        <w:rPr>
          <w:color w:val="000000"/>
          <w:sz w:val="22"/>
          <w:szCs w:val="22"/>
        </w:rPr>
        <w:t xml:space="preserve">(2018). </w:t>
      </w:r>
      <w:r>
        <w:rPr>
          <w:bCs/>
          <w:color w:val="000000"/>
          <w:sz w:val="22"/>
          <w:szCs w:val="22"/>
        </w:rPr>
        <w:t>The interplay of regulatory focus and temporal distance on consumer</w:t>
      </w:r>
      <w:r>
        <w:rPr>
          <w:bCs/>
          <w:color w:val="000000"/>
          <w:sz w:val="22"/>
          <w:szCs w:val="22"/>
        </w:rPr>
        <w:tab/>
        <w:t xml:space="preserve">evaluation of online reviews. </w:t>
      </w:r>
      <w:r>
        <w:rPr>
          <w:bCs/>
          <w:i/>
          <w:iCs/>
          <w:color w:val="000000"/>
          <w:sz w:val="22"/>
          <w:szCs w:val="22"/>
        </w:rPr>
        <w:t>Clothing Textile Research Journal, 36</w:t>
      </w:r>
      <w:r>
        <w:rPr>
          <w:bCs/>
          <w:iCs/>
          <w:color w:val="000000"/>
          <w:sz w:val="22"/>
          <w:szCs w:val="22"/>
        </w:rPr>
        <w:t>(3),</w:t>
      </w:r>
      <w:r>
        <w:rPr>
          <w:bCs/>
          <w:i/>
          <w:iCs/>
          <w:color w:val="000000"/>
          <w:sz w:val="22"/>
          <w:szCs w:val="22"/>
        </w:rPr>
        <w:t xml:space="preserve"> 135-150.</w:t>
      </w:r>
    </w:p>
    <w:p w:rsidR="00EE5101" w:rsidRDefault="00EE5101">
      <w:pPr>
        <w:ind w:right="129"/>
        <w:contextualSpacing/>
        <w:rPr>
          <w:i/>
          <w:color w:val="000000"/>
          <w:spacing w:val="-1"/>
          <w:kern w:val="2"/>
          <w:sz w:val="22"/>
          <w:szCs w:val="22"/>
        </w:rPr>
      </w:pPr>
    </w:p>
    <w:p w:rsidR="00EE5101" w:rsidRDefault="00954465">
      <w:pPr>
        <w:ind w:right="129"/>
        <w:contextualSpacing/>
        <w:rPr>
          <w:bCs/>
          <w:i/>
          <w:iCs/>
          <w:color w:val="000000"/>
          <w:sz w:val="22"/>
          <w:szCs w:val="22"/>
        </w:rPr>
      </w:pPr>
      <w:r>
        <w:rPr>
          <w:b/>
          <w:bCs/>
          <w:color w:val="000000"/>
          <w:spacing w:val="1"/>
          <w:sz w:val="22"/>
          <w:szCs w:val="22"/>
        </w:rPr>
        <w:t>Ki</w:t>
      </w:r>
      <w:r>
        <w:rPr>
          <w:b/>
          <w:bCs/>
          <w:color w:val="000000"/>
          <w:spacing w:val="-11"/>
          <w:sz w:val="22"/>
          <w:szCs w:val="22"/>
        </w:rPr>
        <w:t>m</w:t>
      </w:r>
      <w:r>
        <w:rPr>
          <w:b/>
          <w:bCs/>
          <w:color w:val="000000"/>
          <w:sz w:val="22"/>
          <w:szCs w:val="22"/>
        </w:rPr>
        <w:t>,</w:t>
      </w:r>
      <w:r>
        <w:rPr>
          <w:b/>
          <w:bCs/>
          <w:color w:val="000000"/>
          <w:spacing w:val="5"/>
          <w:sz w:val="22"/>
          <w:szCs w:val="22"/>
        </w:rPr>
        <w:t xml:space="preserve"> </w:t>
      </w:r>
      <w:r>
        <w:rPr>
          <w:b/>
          <w:bCs/>
          <w:color w:val="000000"/>
          <w:spacing w:val="2"/>
          <w:sz w:val="22"/>
          <w:szCs w:val="22"/>
        </w:rPr>
        <w:t>S</w:t>
      </w:r>
      <w:r>
        <w:rPr>
          <w:color w:val="000000"/>
          <w:spacing w:val="2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, </w:t>
      </w:r>
      <w:r>
        <w:rPr>
          <w:color w:val="000000"/>
          <w:spacing w:val="-2"/>
          <w:sz w:val="22"/>
          <w:szCs w:val="22"/>
        </w:rPr>
        <w:t>Baek</w:t>
      </w:r>
      <w:r>
        <w:rPr>
          <w:color w:val="000000"/>
          <w:sz w:val="22"/>
          <w:szCs w:val="22"/>
        </w:rPr>
        <w:t>,</w:t>
      </w:r>
      <w:r>
        <w:rPr>
          <w:color w:val="000000"/>
          <w:spacing w:val="-4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T</w:t>
      </w:r>
      <w:r>
        <w:rPr>
          <w:color w:val="000000"/>
          <w:sz w:val="22"/>
          <w:szCs w:val="22"/>
        </w:rPr>
        <w:t>.</w:t>
      </w:r>
      <w:r>
        <w:rPr>
          <w:color w:val="000000"/>
          <w:spacing w:val="-4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H.</w:t>
      </w:r>
      <w:r>
        <w:rPr>
          <w:color w:val="000000"/>
          <w:sz w:val="22"/>
          <w:szCs w:val="22"/>
        </w:rPr>
        <w:t xml:space="preserve">, </w:t>
      </w:r>
      <w:r>
        <w:rPr>
          <w:color w:val="000000"/>
          <w:spacing w:val="-4"/>
          <w:sz w:val="22"/>
          <w:szCs w:val="22"/>
        </w:rPr>
        <w:t>Kim</w:t>
      </w:r>
      <w:r>
        <w:rPr>
          <w:color w:val="000000"/>
          <w:sz w:val="22"/>
          <w:szCs w:val="22"/>
        </w:rPr>
        <w:t>,</w:t>
      </w:r>
      <w:r>
        <w:rPr>
          <w:color w:val="000000"/>
          <w:spacing w:val="-7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Y</w:t>
      </w:r>
      <w:r>
        <w:rPr>
          <w:color w:val="000000"/>
          <w:spacing w:val="3"/>
          <w:sz w:val="22"/>
          <w:szCs w:val="22"/>
        </w:rPr>
        <w:t>-</w:t>
      </w:r>
      <w:r>
        <w:rPr>
          <w:color w:val="000000"/>
          <w:spacing w:val="-1"/>
          <w:sz w:val="22"/>
          <w:szCs w:val="22"/>
        </w:rPr>
        <w:t>K</w:t>
      </w:r>
      <w:r>
        <w:rPr>
          <w:color w:val="000000"/>
          <w:spacing w:val="-2"/>
          <w:sz w:val="22"/>
          <w:szCs w:val="22"/>
        </w:rPr>
        <w:t>.</w:t>
      </w:r>
      <w:r>
        <w:rPr>
          <w:color w:val="000000"/>
          <w:sz w:val="22"/>
          <w:szCs w:val="22"/>
        </w:rPr>
        <w:t>,</w:t>
      </w:r>
      <w:r>
        <w:rPr>
          <w:color w:val="000000"/>
          <w:spacing w:val="-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&amp;</w:t>
      </w:r>
      <w:r>
        <w:rPr>
          <w:color w:val="000000"/>
          <w:spacing w:val="-3"/>
          <w:sz w:val="22"/>
          <w:szCs w:val="22"/>
        </w:rPr>
        <w:t xml:space="preserve"> </w:t>
      </w:r>
      <w:r>
        <w:rPr>
          <w:color w:val="000000"/>
          <w:spacing w:val="-25"/>
          <w:sz w:val="22"/>
          <w:szCs w:val="22"/>
        </w:rPr>
        <w:t>Y</w:t>
      </w:r>
      <w:r>
        <w:rPr>
          <w:color w:val="000000"/>
          <w:spacing w:val="1"/>
          <w:sz w:val="22"/>
          <w:szCs w:val="22"/>
        </w:rPr>
        <w:t>oo</w:t>
      </w:r>
      <w:r>
        <w:rPr>
          <w:color w:val="000000"/>
          <w:sz w:val="22"/>
          <w:szCs w:val="22"/>
        </w:rPr>
        <w:t>,</w:t>
      </w:r>
      <w:r>
        <w:rPr>
          <w:color w:val="000000"/>
          <w:spacing w:val="1"/>
          <w:sz w:val="22"/>
          <w:szCs w:val="22"/>
        </w:rPr>
        <w:t xml:space="preserve"> K</w:t>
      </w:r>
      <w:r>
        <w:rPr>
          <w:color w:val="000000"/>
          <w:sz w:val="22"/>
          <w:szCs w:val="22"/>
        </w:rPr>
        <w:t>.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(2016</w:t>
      </w:r>
      <w:r>
        <w:rPr>
          <w:color w:val="000000"/>
          <w:sz w:val="22"/>
          <w:szCs w:val="22"/>
        </w:rPr>
        <w:t>).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Factors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affecting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</w:t>
      </w:r>
      <w:r>
        <w:rPr>
          <w:color w:val="000000"/>
          <w:spacing w:val="10"/>
          <w:sz w:val="22"/>
          <w:szCs w:val="22"/>
        </w:rPr>
        <w:t>t</w:t>
      </w:r>
      <w:r>
        <w:rPr>
          <w:color w:val="000000"/>
          <w:spacing w:val="-5"/>
          <w:sz w:val="22"/>
          <w:szCs w:val="22"/>
        </w:rPr>
        <w:t>ic</w:t>
      </w:r>
      <w:r>
        <w:rPr>
          <w:color w:val="000000"/>
          <w:spacing w:val="5"/>
          <w:sz w:val="22"/>
          <w:szCs w:val="22"/>
        </w:rPr>
        <w:t>k</w:t>
      </w:r>
      <w:r>
        <w:rPr>
          <w:color w:val="000000"/>
          <w:sz w:val="22"/>
          <w:szCs w:val="22"/>
        </w:rPr>
        <w:t>iness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and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word </w:t>
      </w:r>
      <w:r>
        <w:rPr>
          <w:color w:val="000000"/>
          <w:spacing w:val="5"/>
          <w:sz w:val="22"/>
          <w:szCs w:val="22"/>
        </w:rPr>
        <w:t>o</w:t>
      </w:r>
      <w:r>
        <w:rPr>
          <w:color w:val="000000"/>
          <w:sz w:val="22"/>
          <w:szCs w:val="22"/>
        </w:rPr>
        <w:t>f</w:t>
      </w:r>
      <w:r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9"/>
          <w:sz w:val="22"/>
          <w:szCs w:val="22"/>
        </w:rPr>
        <w:t>m</w:t>
      </w:r>
      <w:r>
        <w:rPr>
          <w:color w:val="000000"/>
          <w:spacing w:val="1"/>
          <w:sz w:val="22"/>
          <w:szCs w:val="22"/>
        </w:rPr>
        <w:t>out</w:t>
      </w:r>
      <w:r>
        <w:rPr>
          <w:color w:val="000000"/>
          <w:sz w:val="22"/>
          <w:szCs w:val="22"/>
        </w:rPr>
        <w:t>h</w:t>
      </w:r>
      <w:r>
        <w:rPr>
          <w:color w:val="000000"/>
          <w:spacing w:val="1"/>
          <w:sz w:val="22"/>
          <w:szCs w:val="22"/>
        </w:rPr>
        <w:t xml:space="preserve"> i</w:t>
      </w:r>
      <w:r>
        <w:rPr>
          <w:color w:val="000000"/>
          <w:sz w:val="22"/>
          <w:szCs w:val="22"/>
        </w:rPr>
        <w:t>n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-9"/>
          <w:sz w:val="22"/>
          <w:szCs w:val="22"/>
        </w:rPr>
        <w:t>m</w:t>
      </w:r>
      <w:r>
        <w:rPr>
          <w:color w:val="000000"/>
          <w:sz w:val="22"/>
          <w:szCs w:val="22"/>
        </w:rPr>
        <w:t>obile applica</w:t>
      </w:r>
      <w:r>
        <w:rPr>
          <w:color w:val="000000"/>
          <w:spacing w:val="10"/>
          <w:sz w:val="22"/>
          <w:szCs w:val="22"/>
        </w:rPr>
        <w:t>t</w:t>
      </w:r>
      <w:r>
        <w:rPr>
          <w:color w:val="000000"/>
          <w:spacing w:val="-9"/>
          <w:sz w:val="22"/>
          <w:szCs w:val="22"/>
        </w:rPr>
        <w:t>i</w:t>
      </w:r>
      <w:r>
        <w:rPr>
          <w:color w:val="000000"/>
          <w:spacing w:val="5"/>
          <w:sz w:val="22"/>
          <w:szCs w:val="22"/>
        </w:rPr>
        <w:t>o</w:t>
      </w:r>
      <w:r>
        <w:rPr>
          <w:color w:val="000000"/>
          <w:sz w:val="22"/>
          <w:szCs w:val="22"/>
        </w:rPr>
        <w:t>ns.</w:t>
      </w:r>
      <w:r>
        <w:rPr>
          <w:color w:val="000000"/>
          <w:spacing w:val="3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Journal of Research in Interactive Marketing, 10</w:t>
      </w:r>
      <w:r>
        <w:rPr>
          <w:color w:val="000000"/>
          <w:sz w:val="22"/>
          <w:szCs w:val="22"/>
        </w:rPr>
        <w:t>(3),177-192.</w:t>
      </w:r>
    </w:p>
    <w:p w:rsidR="00EE5101" w:rsidRDefault="00EE5101">
      <w:pPr>
        <w:ind w:left="720" w:right="265" w:hanging="720"/>
        <w:contextualSpacing/>
        <w:rPr>
          <w:i/>
          <w:color w:val="000000"/>
          <w:spacing w:val="-1"/>
          <w:sz w:val="22"/>
          <w:szCs w:val="22"/>
        </w:rPr>
      </w:pPr>
    </w:p>
    <w:p w:rsidR="00DB4DD5" w:rsidRDefault="00954465" w:rsidP="00DB4DD5">
      <w:pPr>
        <w:ind w:left="720" w:right="406" w:hanging="720"/>
        <w:contextualSpacing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Baek</w:t>
      </w:r>
      <w:r>
        <w:rPr>
          <w:color w:val="000000"/>
          <w:sz w:val="22"/>
          <w:szCs w:val="22"/>
        </w:rPr>
        <w:t>,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pacing w:val="-15"/>
          <w:sz w:val="22"/>
          <w:szCs w:val="22"/>
        </w:rPr>
        <w:t>T</w:t>
      </w:r>
      <w:r>
        <w:rPr>
          <w:color w:val="000000"/>
          <w:sz w:val="22"/>
          <w:szCs w:val="22"/>
        </w:rPr>
        <w:t>.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H., </w:t>
      </w:r>
      <w:r>
        <w:rPr>
          <w:color w:val="000000"/>
          <w:spacing w:val="-25"/>
          <w:sz w:val="22"/>
          <w:szCs w:val="22"/>
        </w:rPr>
        <w:t>Y</w:t>
      </w:r>
      <w:r>
        <w:rPr>
          <w:color w:val="000000"/>
          <w:sz w:val="22"/>
          <w:szCs w:val="22"/>
        </w:rPr>
        <w:t>oon,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S.,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&amp;</w:t>
      </w:r>
      <w:r>
        <w:rPr>
          <w:color w:val="000000"/>
          <w:spacing w:val="2"/>
          <w:sz w:val="22"/>
          <w:szCs w:val="22"/>
        </w:rPr>
        <w:t xml:space="preserve"> </w:t>
      </w:r>
      <w:r>
        <w:rPr>
          <w:b/>
          <w:bCs/>
          <w:color w:val="000000"/>
          <w:spacing w:val="1"/>
          <w:sz w:val="22"/>
          <w:szCs w:val="22"/>
        </w:rPr>
        <w:t>Ki</w:t>
      </w:r>
      <w:r>
        <w:rPr>
          <w:b/>
          <w:bCs/>
          <w:color w:val="000000"/>
          <w:sz w:val="22"/>
          <w:szCs w:val="22"/>
        </w:rPr>
        <w:t>m</w:t>
      </w:r>
      <w:r>
        <w:rPr>
          <w:b/>
          <w:bCs/>
          <w:color w:val="000000"/>
          <w:spacing w:val="-9"/>
          <w:sz w:val="22"/>
          <w:szCs w:val="22"/>
        </w:rPr>
        <w:t xml:space="preserve"> </w:t>
      </w:r>
      <w:r>
        <w:rPr>
          <w:b/>
          <w:bCs/>
          <w:color w:val="000000"/>
          <w:spacing w:val="2"/>
          <w:sz w:val="22"/>
          <w:szCs w:val="22"/>
        </w:rPr>
        <w:t>S</w:t>
      </w:r>
      <w:r>
        <w:rPr>
          <w:color w:val="000000"/>
          <w:sz w:val="22"/>
          <w:szCs w:val="22"/>
        </w:rPr>
        <w:t>.</w:t>
      </w:r>
      <w:r>
        <w:rPr>
          <w:color w:val="000000"/>
          <w:spacing w:val="5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(2015)</w:t>
      </w:r>
      <w:r>
        <w:rPr>
          <w:color w:val="000000"/>
          <w:sz w:val="22"/>
          <w:szCs w:val="22"/>
        </w:rPr>
        <w:t>.</w:t>
      </w:r>
      <w:r>
        <w:rPr>
          <w:color w:val="000000"/>
          <w:spacing w:val="-1"/>
          <w:sz w:val="22"/>
          <w:szCs w:val="22"/>
        </w:rPr>
        <w:t xml:space="preserve"> Whe</w:t>
      </w:r>
      <w:r>
        <w:rPr>
          <w:color w:val="000000"/>
          <w:sz w:val="22"/>
          <w:szCs w:val="22"/>
        </w:rPr>
        <w:t>n</w:t>
      </w:r>
      <w:r>
        <w:rPr>
          <w:color w:val="000000"/>
          <w:spacing w:val="-1"/>
          <w:sz w:val="22"/>
          <w:szCs w:val="22"/>
        </w:rPr>
        <w:t xml:space="preserve"> environmenta</w:t>
      </w:r>
      <w:r>
        <w:rPr>
          <w:color w:val="000000"/>
          <w:sz w:val="22"/>
          <w:szCs w:val="22"/>
        </w:rPr>
        <w:t>l</w:t>
      </w:r>
      <w:r>
        <w:rPr>
          <w:color w:val="000000"/>
          <w:spacing w:val="-1"/>
          <w:sz w:val="22"/>
          <w:szCs w:val="22"/>
        </w:rPr>
        <w:t xml:space="preserve"> message</w:t>
      </w:r>
      <w:r>
        <w:rPr>
          <w:color w:val="000000"/>
          <w:sz w:val="22"/>
          <w:szCs w:val="22"/>
        </w:rPr>
        <w:t>s</w:t>
      </w:r>
      <w:r>
        <w:rPr>
          <w:color w:val="000000"/>
          <w:spacing w:val="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should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be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assertive: Examining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the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moderating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role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of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effort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investment.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International</w:t>
      </w:r>
      <w:r>
        <w:rPr>
          <w:i/>
          <w:color w:val="000000"/>
          <w:spacing w:val="-1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Journal</w:t>
      </w:r>
      <w:r>
        <w:rPr>
          <w:i/>
          <w:color w:val="000000"/>
          <w:spacing w:val="-1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of</w:t>
      </w:r>
      <w:r>
        <w:rPr>
          <w:i/>
          <w:color w:val="000000"/>
          <w:spacing w:val="-1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Advertisin</w:t>
      </w:r>
      <w:r>
        <w:rPr>
          <w:i/>
          <w:color w:val="000000"/>
          <w:spacing w:val="-5"/>
          <w:sz w:val="22"/>
          <w:szCs w:val="22"/>
        </w:rPr>
        <w:t>g</w:t>
      </w:r>
      <w:r>
        <w:rPr>
          <w:color w:val="000000"/>
          <w:sz w:val="22"/>
          <w:szCs w:val="22"/>
        </w:rPr>
        <w:t>,</w:t>
      </w:r>
      <w:r>
        <w:rPr>
          <w:color w:val="000000"/>
          <w:spacing w:val="5"/>
          <w:sz w:val="22"/>
          <w:szCs w:val="22"/>
        </w:rPr>
        <w:t xml:space="preserve"> </w:t>
      </w:r>
    </w:p>
    <w:p w:rsidR="00EE5101" w:rsidRPr="00DB4DD5" w:rsidRDefault="00EE5101" w:rsidP="00DB4DD5">
      <w:pPr>
        <w:tabs>
          <w:tab w:val="left" w:pos="1080"/>
        </w:tabs>
        <w:ind w:right="406"/>
        <w:rPr>
          <w:rFonts w:eastAsiaTheme="minorEastAsia"/>
          <w:color w:val="000000"/>
          <w:spacing w:val="-1"/>
          <w:sz w:val="22"/>
          <w:szCs w:val="22"/>
        </w:rPr>
      </w:pPr>
    </w:p>
    <w:p w:rsidR="00EE5101" w:rsidRDefault="00954465">
      <w:pPr>
        <w:ind w:left="720" w:right="99" w:hanging="720"/>
        <w:contextualSpacing/>
        <w:rPr>
          <w:color w:val="000000"/>
          <w:sz w:val="22"/>
          <w:szCs w:val="22"/>
        </w:rPr>
      </w:pPr>
      <w:r>
        <w:rPr>
          <w:b/>
          <w:bCs/>
          <w:color w:val="000000"/>
          <w:spacing w:val="1"/>
          <w:sz w:val="22"/>
          <w:szCs w:val="22"/>
        </w:rPr>
        <w:t>Ki</w:t>
      </w:r>
      <w:r>
        <w:rPr>
          <w:b/>
          <w:bCs/>
          <w:color w:val="000000"/>
          <w:spacing w:val="-11"/>
          <w:sz w:val="22"/>
          <w:szCs w:val="22"/>
        </w:rPr>
        <w:t>m</w:t>
      </w:r>
      <w:r>
        <w:rPr>
          <w:b/>
          <w:bCs/>
          <w:color w:val="000000"/>
          <w:sz w:val="22"/>
          <w:szCs w:val="22"/>
        </w:rPr>
        <w:t>,</w:t>
      </w:r>
      <w:r>
        <w:rPr>
          <w:b/>
          <w:bCs/>
          <w:color w:val="000000"/>
          <w:spacing w:val="5"/>
          <w:sz w:val="22"/>
          <w:szCs w:val="22"/>
        </w:rPr>
        <w:t xml:space="preserve"> </w:t>
      </w:r>
      <w:r>
        <w:rPr>
          <w:b/>
          <w:bCs/>
          <w:color w:val="000000"/>
          <w:spacing w:val="2"/>
          <w:sz w:val="22"/>
          <w:szCs w:val="22"/>
        </w:rPr>
        <w:t>S</w:t>
      </w:r>
      <w:r>
        <w:rPr>
          <w:color w:val="000000"/>
          <w:sz w:val="22"/>
          <w:szCs w:val="22"/>
        </w:rPr>
        <w:t>., Lim, C. M</w:t>
      </w:r>
      <w:r>
        <w:rPr>
          <w:color w:val="000000"/>
          <w:spacing w:val="2"/>
          <w:sz w:val="22"/>
          <w:szCs w:val="22"/>
        </w:rPr>
        <w:t>.</w:t>
      </w:r>
      <w:r>
        <w:rPr>
          <w:color w:val="000000"/>
          <w:sz w:val="22"/>
          <w:szCs w:val="22"/>
        </w:rPr>
        <w:t>,</w:t>
      </w:r>
      <w:r>
        <w:rPr>
          <w:color w:val="000000"/>
          <w:spacing w:val="-3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Baek</w:t>
      </w:r>
      <w:r>
        <w:rPr>
          <w:color w:val="000000"/>
          <w:sz w:val="22"/>
          <w:szCs w:val="22"/>
        </w:rPr>
        <w:t>,</w:t>
      </w:r>
      <w:r>
        <w:rPr>
          <w:color w:val="000000"/>
          <w:spacing w:val="-3"/>
          <w:sz w:val="22"/>
          <w:szCs w:val="22"/>
        </w:rPr>
        <w:t xml:space="preserve"> </w:t>
      </w:r>
      <w:r>
        <w:rPr>
          <w:color w:val="000000"/>
          <w:spacing w:val="-15"/>
          <w:sz w:val="22"/>
          <w:szCs w:val="22"/>
        </w:rPr>
        <w:t>T</w:t>
      </w:r>
      <w:r>
        <w:rPr>
          <w:color w:val="000000"/>
          <w:sz w:val="22"/>
          <w:szCs w:val="22"/>
        </w:rPr>
        <w:t>.</w:t>
      </w:r>
      <w:r>
        <w:rPr>
          <w:color w:val="000000"/>
          <w:spacing w:val="5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H.</w:t>
      </w:r>
      <w:r>
        <w:rPr>
          <w:color w:val="000000"/>
          <w:sz w:val="22"/>
          <w:szCs w:val="22"/>
        </w:rPr>
        <w:t>,</w:t>
      </w:r>
      <w:r>
        <w:rPr>
          <w:color w:val="000000"/>
          <w:spacing w:val="-3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&amp;</w:t>
      </w:r>
      <w:r>
        <w:rPr>
          <w:color w:val="000000"/>
          <w:spacing w:val="-3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Kim</w:t>
      </w:r>
      <w:r>
        <w:rPr>
          <w:color w:val="000000"/>
          <w:sz w:val="22"/>
          <w:szCs w:val="22"/>
        </w:rPr>
        <w:t>,</w:t>
      </w:r>
      <w:r>
        <w:rPr>
          <w:color w:val="000000"/>
          <w:spacing w:val="-3"/>
          <w:sz w:val="22"/>
          <w:szCs w:val="22"/>
        </w:rPr>
        <w:t xml:space="preserve"> </w:t>
      </w:r>
      <w:r>
        <w:rPr>
          <w:color w:val="000000"/>
          <w:spacing w:val="-1"/>
          <w:sz w:val="22"/>
          <w:szCs w:val="22"/>
        </w:rPr>
        <w:t>Y</w:t>
      </w:r>
      <w:r>
        <w:rPr>
          <w:color w:val="000000"/>
          <w:spacing w:val="3"/>
          <w:sz w:val="22"/>
          <w:szCs w:val="22"/>
        </w:rPr>
        <w:t>-</w:t>
      </w:r>
      <w:r>
        <w:rPr>
          <w:color w:val="000000"/>
          <w:sz w:val="22"/>
          <w:szCs w:val="22"/>
        </w:rPr>
        <w:t>K. (2015</w:t>
      </w:r>
      <w:r>
        <w:rPr>
          <w:color w:val="000000"/>
          <w:spacing w:val="-1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  <w:r>
        <w:rPr>
          <w:color w:val="000000"/>
          <w:spacing w:val="-1"/>
          <w:sz w:val="22"/>
          <w:szCs w:val="22"/>
        </w:rPr>
        <w:t xml:space="preserve"> Th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-1"/>
          <w:sz w:val="22"/>
          <w:szCs w:val="22"/>
        </w:rPr>
        <w:t xml:space="preserve"> impac</w:t>
      </w:r>
      <w:r>
        <w:rPr>
          <w:color w:val="000000"/>
          <w:sz w:val="22"/>
          <w:szCs w:val="22"/>
        </w:rPr>
        <w:t>t</w:t>
      </w:r>
      <w:r>
        <w:rPr>
          <w:color w:val="000000"/>
          <w:spacing w:val="-1"/>
          <w:sz w:val="22"/>
          <w:szCs w:val="22"/>
        </w:rPr>
        <w:t xml:space="preserve"> o</w:t>
      </w:r>
      <w:r>
        <w:rPr>
          <w:color w:val="000000"/>
          <w:sz w:val="22"/>
          <w:szCs w:val="22"/>
        </w:rPr>
        <w:t>f</w:t>
      </w:r>
      <w:r>
        <w:rPr>
          <w:color w:val="000000"/>
          <w:spacing w:val="-1"/>
          <w:sz w:val="22"/>
          <w:szCs w:val="22"/>
        </w:rPr>
        <w:t xml:space="preserve"> imag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-1"/>
          <w:sz w:val="22"/>
          <w:szCs w:val="22"/>
        </w:rPr>
        <w:t xml:space="preserve"> congruenc</w:t>
      </w:r>
      <w:r>
        <w:rPr>
          <w:color w:val="000000"/>
          <w:sz w:val="22"/>
          <w:szCs w:val="22"/>
        </w:rPr>
        <w:t>e</w:t>
      </w:r>
      <w:r>
        <w:rPr>
          <w:color w:val="000000"/>
          <w:spacing w:val="-1"/>
          <w:sz w:val="22"/>
          <w:szCs w:val="22"/>
        </w:rPr>
        <w:t xml:space="preserve"> t</w:t>
      </w:r>
      <w:r>
        <w:rPr>
          <w:color w:val="000000"/>
          <w:sz w:val="22"/>
          <w:szCs w:val="22"/>
        </w:rPr>
        <w:t>o</w:t>
      </w:r>
      <w:r>
        <w:rPr>
          <w:color w:val="000000"/>
          <w:spacing w:val="-1"/>
          <w:sz w:val="22"/>
          <w:szCs w:val="22"/>
        </w:rPr>
        <w:t xml:space="preserve"> brand </w:t>
      </w:r>
      <w:r>
        <w:rPr>
          <w:color w:val="000000"/>
          <w:sz w:val="22"/>
          <w:szCs w:val="22"/>
        </w:rPr>
        <w:t>attachment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and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loyalty: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The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moderating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role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of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product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type.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Journal</w:t>
      </w:r>
      <w:r>
        <w:rPr>
          <w:i/>
          <w:color w:val="000000"/>
          <w:spacing w:val="-1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of</w:t>
      </w:r>
      <w:r>
        <w:rPr>
          <w:i/>
          <w:color w:val="000000"/>
          <w:spacing w:val="-1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Advertising</w:t>
      </w:r>
      <w:r>
        <w:rPr>
          <w:i/>
          <w:color w:val="000000"/>
          <w:spacing w:val="-1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 xml:space="preserve">and </w:t>
      </w:r>
      <w:r>
        <w:rPr>
          <w:i/>
          <w:color w:val="000000"/>
          <w:spacing w:val="-1"/>
          <w:sz w:val="22"/>
          <w:szCs w:val="22"/>
        </w:rPr>
        <w:t>Promotio</w:t>
      </w:r>
      <w:r>
        <w:rPr>
          <w:i/>
          <w:color w:val="000000"/>
          <w:sz w:val="22"/>
          <w:szCs w:val="22"/>
        </w:rPr>
        <w:t>n</w:t>
      </w:r>
      <w:r>
        <w:rPr>
          <w:i/>
          <w:color w:val="000000"/>
          <w:spacing w:val="-1"/>
          <w:sz w:val="22"/>
          <w:szCs w:val="22"/>
        </w:rPr>
        <w:t xml:space="preserve"> Management</w:t>
      </w:r>
      <w:r>
        <w:rPr>
          <w:i/>
          <w:color w:val="000000"/>
          <w:sz w:val="22"/>
          <w:szCs w:val="22"/>
        </w:rPr>
        <w:t>.</w:t>
      </w:r>
      <w:r>
        <w:rPr>
          <w:i/>
          <w:color w:val="000000"/>
          <w:spacing w:val="5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4</w:t>
      </w:r>
      <w:r>
        <w:rPr>
          <w:color w:val="000000"/>
          <w:spacing w:val="-1"/>
          <w:sz w:val="22"/>
          <w:szCs w:val="22"/>
        </w:rPr>
        <w:t>(1)</w:t>
      </w:r>
      <w:r>
        <w:rPr>
          <w:color w:val="000000"/>
          <w:sz w:val="22"/>
          <w:szCs w:val="22"/>
        </w:rPr>
        <w:t>,</w:t>
      </w:r>
      <w:r>
        <w:rPr>
          <w:i/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4</w:t>
      </w:r>
      <w:r>
        <w:rPr>
          <w:color w:val="000000"/>
          <w:spacing w:val="-5"/>
          <w:sz w:val="22"/>
          <w:szCs w:val="22"/>
        </w:rPr>
        <w:t>3</w:t>
      </w:r>
      <w:r>
        <w:rPr>
          <w:color w:val="000000"/>
          <w:spacing w:val="-2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76. </w:t>
      </w:r>
    </w:p>
    <w:p w:rsidR="00EE5101" w:rsidRDefault="00EE5101">
      <w:pPr>
        <w:ind w:right="129"/>
        <w:contextualSpacing/>
        <w:rPr>
          <w:b/>
          <w:bCs/>
          <w:color w:val="000000"/>
          <w:spacing w:val="1"/>
          <w:sz w:val="22"/>
          <w:szCs w:val="22"/>
        </w:rPr>
      </w:pPr>
    </w:p>
    <w:p w:rsidR="00EE5101" w:rsidRDefault="00954465">
      <w:pPr>
        <w:ind w:left="720" w:right="129" w:hanging="720"/>
        <w:contextualSpacing/>
        <w:rPr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1"/>
          <w:sz w:val="22"/>
          <w:szCs w:val="22"/>
        </w:rPr>
        <w:t>Ki</w:t>
      </w:r>
      <w:r>
        <w:rPr>
          <w:b/>
          <w:bCs/>
          <w:color w:val="000000"/>
          <w:spacing w:val="-11"/>
          <w:sz w:val="22"/>
          <w:szCs w:val="22"/>
        </w:rPr>
        <w:t>m</w:t>
      </w:r>
      <w:r>
        <w:rPr>
          <w:b/>
          <w:bCs/>
          <w:color w:val="000000"/>
          <w:sz w:val="22"/>
          <w:szCs w:val="22"/>
        </w:rPr>
        <w:t>,</w:t>
      </w:r>
      <w:r>
        <w:rPr>
          <w:b/>
          <w:bCs/>
          <w:color w:val="000000"/>
          <w:spacing w:val="5"/>
          <w:sz w:val="22"/>
          <w:szCs w:val="22"/>
        </w:rPr>
        <w:t xml:space="preserve"> </w:t>
      </w:r>
      <w:r>
        <w:rPr>
          <w:b/>
          <w:bCs/>
          <w:color w:val="000000"/>
          <w:spacing w:val="2"/>
          <w:sz w:val="22"/>
          <w:szCs w:val="22"/>
        </w:rPr>
        <w:t>S</w:t>
      </w:r>
      <w:r>
        <w:rPr>
          <w:color w:val="000000"/>
          <w:spacing w:val="2"/>
          <w:sz w:val="22"/>
          <w:szCs w:val="22"/>
        </w:rPr>
        <w:t>.</w:t>
      </w:r>
      <w:r>
        <w:rPr>
          <w:color w:val="000000"/>
          <w:sz w:val="22"/>
          <w:szCs w:val="22"/>
        </w:rPr>
        <w:t>, &amp;</w:t>
      </w:r>
      <w:r>
        <w:rPr>
          <w:color w:val="000000"/>
          <w:spacing w:val="-1"/>
          <w:sz w:val="22"/>
          <w:szCs w:val="22"/>
        </w:rPr>
        <w:t xml:space="preserve"> Sullivan</w:t>
      </w:r>
      <w:r>
        <w:rPr>
          <w:color w:val="000000"/>
          <w:sz w:val="22"/>
          <w:szCs w:val="22"/>
        </w:rPr>
        <w:t>,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pacing w:val="-22"/>
          <w:sz w:val="22"/>
          <w:szCs w:val="22"/>
        </w:rPr>
        <w:t>P</w:t>
      </w:r>
      <w:r>
        <w:rPr>
          <w:color w:val="000000"/>
          <w:sz w:val="22"/>
          <w:szCs w:val="22"/>
        </w:rPr>
        <w:t>. (2005).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Experiential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retail: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Shopping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in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recreation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tourism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at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the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color w:val="000000"/>
          <w:spacing w:val="-27"/>
          <w:sz w:val="22"/>
          <w:szCs w:val="22"/>
        </w:rPr>
        <w:t>V</w:t>
      </w:r>
      <w:r>
        <w:rPr>
          <w:color w:val="000000"/>
          <w:spacing w:val="-1"/>
          <w:sz w:val="22"/>
          <w:szCs w:val="22"/>
        </w:rPr>
        <w:t xml:space="preserve">enetian </w:t>
      </w:r>
      <w:r>
        <w:rPr>
          <w:color w:val="000000"/>
          <w:spacing w:val="3"/>
          <w:sz w:val="22"/>
          <w:szCs w:val="22"/>
        </w:rPr>
        <w:t>r</w:t>
      </w:r>
      <w:r>
        <w:rPr>
          <w:color w:val="000000"/>
          <w:spacing w:val="-7"/>
          <w:sz w:val="22"/>
          <w:szCs w:val="22"/>
        </w:rPr>
        <w:t>e</w:t>
      </w:r>
      <w:r>
        <w:rPr>
          <w:color w:val="000000"/>
          <w:sz w:val="22"/>
          <w:szCs w:val="22"/>
        </w:rPr>
        <w:t>sort.</w:t>
      </w:r>
      <w:r>
        <w:rPr>
          <w:color w:val="000000"/>
          <w:spacing w:val="3"/>
          <w:sz w:val="22"/>
          <w:szCs w:val="22"/>
        </w:rPr>
        <w:t xml:space="preserve"> </w:t>
      </w:r>
      <w:r>
        <w:rPr>
          <w:i/>
          <w:color w:val="000000"/>
          <w:spacing w:val="-2"/>
          <w:sz w:val="22"/>
          <w:szCs w:val="22"/>
        </w:rPr>
        <w:t>e-</w:t>
      </w:r>
      <w:r>
        <w:rPr>
          <w:i/>
          <w:color w:val="000000"/>
          <w:sz w:val="22"/>
          <w:szCs w:val="22"/>
        </w:rPr>
        <w:t xml:space="preserve">Review of </w:t>
      </w:r>
      <w:r>
        <w:rPr>
          <w:i/>
          <w:color w:val="000000"/>
          <w:spacing w:val="-17"/>
          <w:sz w:val="22"/>
          <w:szCs w:val="22"/>
        </w:rPr>
        <w:t>T</w:t>
      </w:r>
      <w:r>
        <w:rPr>
          <w:i/>
          <w:color w:val="000000"/>
          <w:spacing w:val="-1"/>
          <w:sz w:val="22"/>
          <w:szCs w:val="22"/>
        </w:rPr>
        <w:t>ouris</w:t>
      </w:r>
      <w:r>
        <w:rPr>
          <w:i/>
          <w:color w:val="000000"/>
          <w:sz w:val="22"/>
          <w:szCs w:val="22"/>
        </w:rPr>
        <w:t>m</w:t>
      </w:r>
      <w:r>
        <w:rPr>
          <w:i/>
          <w:color w:val="000000"/>
          <w:spacing w:val="2"/>
          <w:sz w:val="22"/>
          <w:szCs w:val="22"/>
        </w:rPr>
        <w:t xml:space="preserve"> </w:t>
      </w:r>
      <w:r>
        <w:rPr>
          <w:i/>
          <w:color w:val="000000"/>
          <w:spacing w:val="-2"/>
          <w:sz w:val="22"/>
          <w:szCs w:val="22"/>
        </w:rPr>
        <w:t>Researc</w:t>
      </w:r>
      <w:r>
        <w:rPr>
          <w:i/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,</w:t>
      </w:r>
      <w:r>
        <w:rPr>
          <w:i/>
          <w:color w:val="000000"/>
          <w:sz w:val="22"/>
          <w:szCs w:val="22"/>
        </w:rPr>
        <w:t xml:space="preserve"> 3</w:t>
      </w:r>
      <w:r>
        <w:rPr>
          <w:color w:val="000000"/>
          <w:spacing w:val="-1"/>
          <w:sz w:val="22"/>
          <w:szCs w:val="22"/>
        </w:rPr>
        <w:t>(6</w:t>
      </w:r>
      <w:r>
        <w:rPr>
          <w:color w:val="000000"/>
          <w:spacing w:val="-2"/>
          <w:sz w:val="22"/>
          <w:szCs w:val="22"/>
        </w:rPr>
        <w:t>)</w:t>
      </w:r>
    </w:p>
    <w:p w:rsidR="00EE5101" w:rsidRDefault="00EE5101">
      <w:pPr>
        <w:ind w:right="129"/>
        <w:contextualSpacing/>
        <w:outlineLvl w:val="0"/>
        <w:rPr>
          <w:color w:val="000000"/>
          <w:sz w:val="22"/>
          <w:szCs w:val="22"/>
        </w:rPr>
      </w:pPr>
    </w:p>
    <w:p w:rsidR="003761F4" w:rsidRPr="003761F4" w:rsidRDefault="003761F4" w:rsidP="003761F4">
      <w:pPr>
        <w:rPr>
          <w:rFonts w:eastAsiaTheme="minorEastAsia"/>
          <w:bCs/>
          <w:color w:val="000000"/>
          <w:spacing w:val="1"/>
          <w:sz w:val="22"/>
          <w:szCs w:val="22"/>
        </w:rPr>
      </w:pPr>
      <w:r w:rsidRPr="003761F4">
        <w:rPr>
          <w:rFonts w:eastAsiaTheme="minorEastAsia" w:hint="eastAsia"/>
          <w:bCs/>
          <w:color w:val="000000"/>
          <w:spacing w:val="1"/>
          <w:sz w:val="22"/>
          <w:szCs w:val="22"/>
        </w:rPr>
        <w:t>C</w:t>
      </w:r>
      <w:r w:rsidRPr="003761F4">
        <w:rPr>
          <w:rFonts w:eastAsiaTheme="minorEastAsia"/>
          <w:bCs/>
          <w:color w:val="000000"/>
          <w:spacing w:val="1"/>
          <w:sz w:val="22"/>
          <w:szCs w:val="22"/>
        </w:rPr>
        <w:t>orresponding Author*</w:t>
      </w:r>
    </w:p>
    <w:p w:rsidR="00EE5101" w:rsidRDefault="00EE5101">
      <w:pPr>
        <w:ind w:right="129"/>
        <w:contextualSpacing/>
        <w:outlineLvl w:val="0"/>
        <w:rPr>
          <w:color w:val="000000"/>
          <w:sz w:val="22"/>
          <w:szCs w:val="22"/>
        </w:rPr>
      </w:pPr>
    </w:p>
    <w:p w:rsidR="00EE5101" w:rsidRDefault="00954465">
      <w:pPr>
        <w:ind w:right="129"/>
        <w:contextualSpacing/>
        <w:outlineLvl w:val="0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REFEREED CONFERENCE PAPER PRESENTATIONS</w:t>
      </w:r>
    </w:p>
    <w:p w:rsidR="00296C05" w:rsidRDefault="00296C05" w:rsidP="00A555B0">
      <w:pPr>
        <w:rPr>
          <w:rFonts w:eastAsiaTheme="minorEastAsia"/>
          <w:color w:val="000000"/>
          <w:sz w:val="22"/>
          <w:szCs w:val="22"/>
        </w:rPr>
      </w:pPr>
    </w:p>
    <w:p w:rsidR="00AF1173" w:rsidRPr="00AF1173" w:rsidRDefault="00AF1173" w:rsidP="00A555B0">
      <w:pPr>
        <w:rPr>
          <w:rFonts w:hint="eastAsia"/>
        </w:rPr>
      </w:pPr>
      <w:r>
        <w:rPr>
          <w:rFonts w:eastAsiaTheme="minorEastAsia" w:hint="eastAsia"/>
        </w:rPr>
        <w:t>K</w:t>
      </w:r>
      <w:r>
        <w:rPr>
          <w:rFonts w:eastAsiaTheme="minorEastAsia"/>
        </w:rPr>
        <w:t>im, J</w:t>
      </w:r>
      <w:bookmarkStart w:id="3" w:name="_GoBack"/>
      <w:bookmarkEnd w:id="3"/>
      <w:r>
        <w:rPr>
          <w:rFonts w:eastAsiaTheme="minorEastAsia"/>
        </w:rPr>
        <w:t xml:space="preserve">, &amp; </w:t>
      </w:r>
      <w:r w:rsidRPr="00AF1173">
        <w:rPr>
          <w:rFonts w:eastAsiaTheme="minorEastAsia"/>
          <w:b/>
        </w:rPr>
        <w:t>Kim, S.</w:t>
      </w:r>
      <w:r>
        <w:rPr>
          <w:rFonts w:eastAsiaTheme="minorEastAsia"/>
          <w:b/>
        </w:rPr>
        <w:t xml:space="preserve"> </w:t>
      </w:r>
      <w:r w:rsidRPr="00AF1173">
        <w:rPr>
          <w:rFonts w:eastAsiaTheme="minorEastAsia"/>
        </w:rPr>
        <w:t>(2024).</w:t>
      </w:r>
      <w:r>
        <w:rPr>
          <w:rFonts w:eastAsiaTheme="minorEastAsia"/>
        </w:rPr>
        <w:t xml:space="preserve"> </w:t>
      </w:r>
      <w:r>
        <w:t xml:space="preserve">Intimacy or </w:t>
      </w:r>
      <w:r>
        <w:t>c</w:t>
      </w:r>
      <w:r>
        <w:t xml:space="preserve">ompetent? Roles of </w:t>
      </w:r>
      <w:r>
        <w:t>m</w:t>
      </w:r>
      <w:r>
        <w:t xml:space="preserve">essage </w:t>
      </w:r>
      <w:r>
        <w:t>t</w:t>
      </w:r>
      <w:r>
        <w:t xml:space="preserve">ype, </w:t>
      </w:r>
      <w:r>
        <w:t>p</w:t>
      </w:r>
      <w:r>
        <w:t>roduct</w:t>
      </w:r>
      <w:r>
        <w:rPr>
          <w:rFonts w:eastAsiaTheme="minorEastAsia"/>
        </w:rPr>
        <w:tab/>
      </w:r>
      <w:r>
        <w:t>r</w:t>
      </w:r>
      <w:r>
        <w:t xml:space="preserve">ecommendation, and </w:t>
      </w:r>
      <w:r>
        <w:t>p</w:t>
      </w:r>
      <w:r>
        <w:t xml:space="preserve">ersonalization in </w:t>
      </w:r>
      <w:r>
        <w:t>c</w:t>
      </w:r>
      <w:r>
        <w:t>ontin</w:t>
      </w:r>
      <w:r>
        <w:t>uous intentions.</w:t>
      </w:r>
      <w:r w:rsidRPr="00AF1173">
        <w:rPr>
          <w:i/>
        </w:rPr>
        <w:t xml:space="preserve"> </w:t>
      </w:r>
      <w:r w:rsidRPr="00AF1173">
        <w:rPr>
          <w:i/>
        </w:rPr>
        <w:t>International</w:t>
      </w:r>
      <w:r>
        <w:rPr>
          <w:i/>
        </w:rPr>
        <w:tab/>
      </w:r>
      <w:r w:rsidRPr="00AF1173">
        <w:rPr>
          <w:i/>
        </w:rPr>
        <w:t>Conference of Asian Marketing Association</w:t>
      </w:r>
      <w:r>
        <w:rPr>
          <w:i/>
        </w:rPr>
        <w:t xml:space="preserve">. </w:t>
      </w:r>
      <w:r w:rsidRPr="00AF1173">
        <w:t>Osaka. Japan</w:t>
      </w:r>
    </w:p>
    <w:p w:rsidR="00AF1173" w:rsidRDefault="00AF1173" w:rsidP="00A555B0"/>
    <w:p w:rsidR="00AF1173" w:rsidRPr="00AF1173" w:rsidRDefault="00AF1173" w:rsidP="00A555B0">
      <w:pPr>
        <w:rPr>
          <w:rFonts w:eastAsiaTheme="minorEastAsia" w:hint="eastAsia"/>
          <w:b/>
          <w:color w:val="000000"/>
          <w:sz w:val="22"/>
          <w:szCs w:val="22"/>
        </w:rPr>
      </w:pPr>
      <w:r>
        <w:t xml:space="preserve">Park, H., &amp; </w:t>
      </w:r>
      <w:r w:rsidRPr="00AF1173">
        <w:rPr>
          <w:b/>
        </w:rPr>
        <w:t>Kim, S.</w:t>
      </w:r>
      <w:r>
        <w:rPr>
          <w:b/>
        </w:rPr>
        <w:t xml:space="preserve"> </w:t>
      </w:r>
      <w:r w:rsidRPr="00AF1173">
        <w:t xml:space="preserve">(2024). </w:t>
      </w:r>
      <w:r>
        <w:t xml:space="preserve">Exploring the </w:t>
      </w:r>
      <w:r>
        <w:t>d</w:t>
      </w:r>
      <w:r>
        <w:t xml:space="preserve">ifferential </w:t>
      </w:r>
      <w:r>
        <w:t>e</w:t>
      </w:r>
      <w:r>
        <w:t xml:space="preserve">ffects of 3D </w:t>
      </w:r>
      <w:r>
        <w:t>d</w:t>
      </w:r>
      <w:r>
        <w:t xml:space="preserve">igital </w:t>
      </w:r>
      <w:r>
        <w:t>s</w:t>
      </w:r>
      <w:r>
        <w:t>elf-</w:t>
      </w:r>
      <w:r>
        <w:t>a</w:t>
      </w:r>
      <w:r>
        <w:t>vatars in</w:t>
      </w:r>
      <w:r>
        <w:tab/>
        <w:t>o</w:t>
      </w:r>
      <w:r>
        <w:t xml:space="preserve">nline </w:t>
      </w:r>
      <w:r>
        <w:t>a</w:t>
      </w:r>
      <w:r>
        <w:t xml:space="preserve">pparel </w:t>
      </w:r>
      <w:r>
        <w:t>r</w:t>
      </w:r>
      <w:r>
        <w:t>etailing</w:t>
      </w:r>
      <w:r>
        <w:t xml:space="preserve">. </w:t>
      </w:r>
      <w:r>
        <w:rPr>
          <w:bCs/>
          <w:i/>
          <w:color w:val="000000"/>
          <w:sz w:val="22"/>
          <w:szCs w:val="22"/>
        </w:rPr>
        <w:t>International Textile</w:t>
      </w:r>
      <w:r>
        <w:rPr>
          <w:bCs/>
          <w:i/>
          <w:color w:val="000000"/>
          <w:sz w:val="22"/>
          <w:szCs w:val="22"/>
        </w:rPr>
        <w:t xml:space="preserve"> </w:t>
      </w:r>
      <w:r>
        <w:rPr>
          <w:bCs/>
          <w:i/>
          <w:color w:val="000000"/>
          <w:sz w:val="22"/>
          <w:szCs w:val="22"/>
        </w:rPr>
        <w:t>and Apparel Association.</w:t>
      </w:r>
      <w:r>
        <w:rPr>
          <w:bCs/>
          <w:i/>
          <w:color w:val="000000"/>
          <w:sz w:val="22"/>
          <w:szCs w:val="22"/>
        </w:rPr>
        <w:t xml:space="preserve"> </w:t>
      </w:r>
      <w:r w:rsidRPr="00AF1173">
        <w:rPr>
          <w:bCs/>
          <w:color w:val="000000"/>
          <w:sz w:val="22"/>
          <w:szCs w:val="22"/>
        </w:rPr>
        <w:t>USA.</w:t>
      </w:r>
    </w:p>
    <w:p w:rsidR="00AF1173" w:rsidRDefault="00AF1173" w:rsidP="00A555B0">
      <w:pPr>
        <w:rPr>
          <w:rFonts w:eastAsiaTheme="minorEastAsia" w:hint="eastAsia"/>
          <w:color w:val="000000"/>
          <w:sz w:val="22"/>
          <w:szCs w:val="22"/>
        </w:rPr>
      </w:pPr>
    </w:p>
    <w:p w:rsidR="00A555B0" w:rsidRPr="00A555B0" w:rsidRDefault="00836E39" w:rsidP="00A555B0">
      <w:pPr>
        <w:rPr>
          <w:rFonts w:eastAsiaTheme="minorEastAsia"/>
          <w:color w:val="000000"/>
          <w:sz w:val="22"/>
          <w:szCs w:val="22"/>
        </w:rPr>
      </w:pPr>
      <w:r w:rsidRPr="003761F4">
        <w:rPr>
          <w:rFonts w:eastAsiaTheme="minorEastAsia" w:hint="eastAsia"/>
          <w:color w:val="000000"/>
          <w:sz w:val="22"/>
          <w:szCs w:val="22"/>
        </w:rPr>
        <w:t>K</w:t>
      </w:r>
      <w:r w:rsidRPr="003761F4">
        <w:rPr>
          <w:rFonts w:eastAsiaTheme="minorEastAsia"/>
          <w:color w:val="000000"/>
          <w:sz w:val="22"/>
          <w:szCs w:val="22"/>
        </w:rPr>
        <w:t>im, S</w:t>
      </w:r>
      <w:r w:rsidRPr="00A555B0">
        <w:rPr>
          <w:rFonts w:eastAsiaTheme="minorEastAsia"/>
          <w:b/>
          <w:color w:val="000000"/>
          <w:sz w:val="22"/>
          <w:szCs w:val="22"/>
        </w:rPr>
        <w:t>.,</w:t>
      </w:r>
      <w:r w:rsidRPr="00A555B0">
        <w:rPr>
          <w:rFonts w:eastAsiaTheme="minorEastAsia"/>
          <w:color w:val="000000"/>
          <w:sz w:val="22"/>
          <w:szCs w:val="22"/>
        </w:rPr>
        <w:t xml:space="preserve"> &amp; </w:t>
      </w:r>
      <w:r w:rsidRPr="003761F4">
        <w:rPr>
          <w:rFonts w:eastAsiaTheme="minorEastAsia"/>
          <w:b/>
          <w:color w:val="000000"/>
          <w:sz w:val="22"/>
          <w:szCs w:val="22"/>
        </w:rPr>
        <w:t>Kim, S.</w:t>
      </w:r>
      <w:r w:rsidRPr="00A555B0">
        <w:rPr>
          <w:rFonts w:eastAsiaTheme="minorEastAsia"/>
          <w:color w:val="000000"/>
          <w:sz w:val="22"/>
          <w:szCs w:val="22"/>
        </w:rPr>
        <w:t xml:space="preserve"> (2024). </w:t>
      </w:r>
      <w:r w:rsidR="00A555B0" w:rsidRPr="00A555B0">
        <w:rPr>
          <w:rFonts w:eastAsiaTheme="minorEastAsia" w:hint="eastAsia"/>
          <w:color w:val="000000"/>
          <w:sz w:val="22"/>
          <w:szCs w:val="22"/>
        </w:rPr>
        <w:t>Can wonder save the world: cultivating heritage preservation through the</w:t>
      </w:r>
      <w:r w:rsidR="00A555B0">
        <w:rPr>
          <w:rFonts w:eastAsiaTheme="minorEastAsia"/>
          <w:color w:val="000000"/>
          <w:sz w:val="22"/>
          <w:szCs w:val="22"/>
        </w:rPr>
        <w:tab/>
      </w:r>
      <w:r w:rsidR="00A555B0" w:rsidRPr="00A555B0">
        <w:rPr>
          <w:rFonts w:eastAsiaTheme="minorEastAsia" w:hint="eastAsia"/>
          <w:color w:val="000000"/>
          <w:sz w:val="22"/>
          <w:szCs w:val="22"/>
        </w:rPr>
        <w:t>leans of AWE</w:t>
      </w:r>
      <w:r w:rsidR="00A555B0" w:rsidRPr="00A555B0">
        <w:rPr>
          <w:rFonts w:eastAsiaTheme="minorEastAsia"/>
          <w:color w:val="000000"/>
          <w:sz w:val="22"/>
          <w:szCs w:val="22"/>
        </w:rPr>
        <w:t xml:space="preserve">, </w:t>
      </w:r>
      <w:proofErr w:type="spellStart"/>
      <w:r w:rsidR="00A555B0" w:rsidRPr="00A555B0">
        <w:rPr>
          <w:rFonts w:eastAsiaTheme="minorEastAsia" w:hint="eastAsia"/>
          <w:i/>
          <w:color w:val="000000"/>
          <w:sz w:val="22"/>
          <w:szCs w:val="22"/>
        </w:rPr>
        <w:t>APacCHRIE</w:t>
      </w:r>
      <w:proofErr w:type="spellEnd"/>
      <w:r w:rsidR="00A555B0" w:rsidRPr="00A555B0">
        <w:rPr>
          <w:rFonts w:eastAsiaTheme="minorEastAsia"/>
          <w:i/>
          <w:color w:val="000000"/>
          <w:sz w:val="22"/>
          <w:szCs w:val="22"/>
        </w:rPr>
        <w:t>.</w:t>
      </w:r>
      <w:r w:rsidR="00A555B0" w:rsidRPr="00A555B0">
        <w:rPr>
          <w:rFonts w:eastAsiaTheme="minorEastAsia"/>
          <w:color w:val="000000"/>
          <w:sz w:val="22"/>
          <w:szCs w:val="22"/>
        </w:rPr>
        <w:t xml:space="preserve"> Republic of Korea</w:t>
      </w:r>
    </w:p>
    <w:p w:rsidR="00836E39" w:rsidRDefault="00836E39">
      <w:pPr>
        <w:rPr>
          <w:rFonts w:eastAsiaTheme="minorEastAsia"/>
          <w:b/>
          <w:color w:val="000000"/>
          <w:sz w:val="22"/>
          <w:szCs w:val="22"/>
        </w:rPr>
      </w:pPr>
    </w:p>
    <w:p w:rsidR="00A555B0" w:rsidRPr="00A555B0" w:rsidRDefault="00A555B0" w:rsidP="00A555B0">
      <w:pPr>
        <w:rPr>
          <w:rFonts w:eastAsiaTheme="minorEastAsia"/>
          <w:b/>
          <w:color w:val="000000"/>
          <w:sz w:val="22"/>
          <w:szCs w:val="22"/>
        </w:rPr>
      </w:pPr>
      <w:r w:rsidRPr="00A555B0">
        <w:rPr>
          <w:rFonts w:eastAsiaTheme="minorEastAsia" w:hint="eastAsia"/>
          <w:b/>
          <w:color w:val="000000"/>
          <w:sz w:val="22"/>
          <w:szCs w:val="22"/>
        </w:rPr>
        <w:lastRenderedPageBreak/>
        <w:t>K</w:t>
      </w:r>
      <w:r w:rsidRPr="00A555B0">
        <w:rPr>
          <w:rFonts w:eastAsiaTheme="minorEastAsia"/>
          <w:b/>
          <w:color w:val="000000"/>
          <w:sz w:val="22"/>
          <w:szCs w:val="22"/>
        </w:rPr>
        <w:t>im, S.,</w:t>
      </w:r>
      <w:r w:rsidRPr="00A555B0">
        <w:rPr>
          <w:rFonts w:eastAsiaTheme="minorEastAsia"/>
          <w:color w:val="000000"/>
          <w:sz w:val="22"/>
          <w:szCs w:val="22"/>
        </w:rPr>
        <w:t xml:space="preserve"> &amp; Kim, S. (202</w:t>
      </w:r>
      <w:r>
        <w:rPr>
          <w:rFonts w:eastAsiaTheme="minorEastAsia"/>
          <w:color w:val="000000"/>
          <w:sz w:val="22"/>
          <w:szCs w:val="22"/>
        </w:rPr>
        <w:t>3</w:t>
      </w:r>
      <w:r w:rsidRPr="00A555B0">
        <w:rPr>
          <w:rFonts w:eastAsiaTheme="minorEastAsia"/>
          <w:color w:val="000000"/>
          <w:sz w:val="22"/>
          <w:szCs w:val="22"/>
        </w:rPr>
        <w:t xml:space="preserve">). </w:t>
      </w:r>
      <w:r w:rsidRPr="00A555B0">
        <w:rPr>
          <w:rFonts w:eastAsiaTheme="minorEastAsia" w:hint="eastAsia"/>
          <w:color w:val="000000"/>
          <w:sz w:val="22"/>
          <w:szCs w:val="22"/>
        </w:rPr>
        <w:t>The impact of induced awe on ethical tourist behaviors</w:t>
      </w:r>
      <w:r>
        <w:rPr>
          <w:rFonts w:eastAsiaTheme="minorEastAsia"/>
          <w:b/>
          <w:color w:val="000000"/>
          <w:sz w:val="22"/>
          <w:szCs w:val="22"/>
        </w:rPr>
        <w:t xml:space="preserve">, </w:t>
      </w:r>
      <w:r w:rsidRPr="00A555B0">
        <w:rPr>
          <w:rFonts w:eastAsiaTheme="minorEastAsia" w:hint="eastAsia"/>
          <w:i/>
          <w:color w:val="000000"/>
          <w:sz w:val="22"/>
          <w:szCs w:val="22"/>
        </w:rPr>
        <w:t>Global</w:t>
      </w:r>
      <w:r>
        <w:rPr>
          <w:rFonts w:eastAsiaTheme="minorEastAsia"/>
          <w:i/>
          <w:color w:val="000000"/>
          <w:sz w:val="22"/>
          <w:szCs w:val="22"/>
        </w:rPr>
        <w:tab/>
      </w:r>
      <w:r w:rsidRPr="00A555B0">
        <w:rPr>
          <w:rFonts w:eastAsiaTheme="minorEastAsia" w:hint="eastAsia"/>
          <w:i/>
          <w:color w:val="000000"/>
          <w:sz w:val="22"/>
          <w:szCs w:val="22"/>
        </w:rPr>
        <w:t>Marketing Conference</w:t>
      </w:r>
      <w:r w:rsidRPr="00A555B0">
        <w:rPr>
          <w:rFonts w:eastAsiaTheme="minorEastAsia"/>
          <w:i/>
          <w:color w:val="000000"/>
          <w:sz w:val="22"/>
          <w:szCs w:val="22"/>
        </w:rPr>
        <w:t xml:space="preserve">, </w:t>
      </w:r>
      <w:r w:rsidRPr="00A555B0">
        <w:rPr>
          <w:rFonts w:eastAsiaTheme="minorEastAsia"/>
          <w:color w:val="000000"/>
          <w:sz w:val="22"/>
          <w:szCs w:val="22"/>
        </w:rPr>
        <w:t>Republic of Korea</w:t>
      </w:r>
    </w:p>
    <w:p w:rsidR="00A555B0" w:rsidRPr="00A555B0" w:rsidRDefault="00A555B0">
      <w:pPr>
        <w:rPr>
          <w:rFonts w:eastAsiaTheme="minorEastAsia"/>
          <w:b/>
          <w:color w:val="000000"/>
          <w:sz w:val="22"/>
          <w:szCs w:val="22"/>
        </w:rPr>
      </w:pPr>
    </w:p>
    <w:p w:rsidR="00A555B0" w:rsidRPr="00A555B0" w:rsidRDefault="00A555B0" w:rsidP="00A555B0">
      <w:pPr>
        <w:rPr>
          <w:rFonts w:eastAsiaTheme="minorEastAsia"/>
          <w:b/>
          <w:color w:val="000000"/>
          <w:sz w:val="22"/>
          <w:szCs w:val="22"/>
        </w:rPr>
      </w:pPr>
      <w:r w:rsidRPr="00A555B0">
        <w:rPr>
          <w:rFonts w:eastAsiaTheme="minorEastAsia"/>
          <w:color w:val="000000"/>
          <w:sz w:val="22"/>
          <w:szCs w:val="22"/>
        </w:rPr>
        <w:t xml:space="preserve">Song. S-Y, &amp; </w:t>
      </w:r>
      <w:r>
        <w:rPr>
          <w:rFonts w:eastAsiaTheme="minorEastAsia"/>
          <w:b/>
          <w:color w:val="000000"/>
          <w:sz w:val="22"/>
          <w:szCs w:val="22"/>
        </w:rPr>
        <w:t xml:space="preserve">Kim, S. </w:t>
      </w:r>
      <w:r w:rsidRPr="00FC4975">
        <w:rPr>
          <w:rFonts w:eastAsiaTheme="minorEastAsia"/>
          <w:color w:val="000000"/>
          <w:sz w:val="22"/>
          <w:szCs w:val="22"/>
        </w:rPr>
        <w:t xml:space="preserve">(2023). </w:t>
      </w:r>
      <w:r w:rsidRPr="00A555B0">
        <w:rPr>
          <w:rFonts w:eastAsiaTheme="minorEastAsia" w:hint="eastAsia"/>
          <w:color w:val="000000"/>
          <w:sz w:val="22"/>
          <w:szCs w:val="22"/>
        </w:rPr>
        <w:t xml:space="preserve">Unveiling </w:t>
      </w:r>
      <w:r w:rsidR="00AF1173">
        <w:rPr>
          <w:rFonts w:eastAsiaTheme="minorEastAsia"/>
          <w:color w:val="000000"/>
          <w:sz w:val="22"/>
          <w:szCs w:val="22"/>
        </w:rPr>
        <w:t>i</w:t>
      </w:r>
      <w:r w:rsidRPr="00A555B0">
        <w:rPr>
          <w:rFonts w:eastAsiaTheme="minorEastAsia" w:hint="eastAsia"/>
          <w:color w:val="000000"/>
          <w:sz w:val="22"/>
          <w:szCs w:val="22"/>
        </w:rPr>
        <w:t xml:space="preserve">nfluence of </w:t>
      </w:r>
      <w:r w:rsidR="00AF1173">
        <w:rPr>
          <w:rFonts w:eastAsiaTheme="minorEastAsia"/>
          <w:color w:val="000000"/>
          <w:sz w:val="22"/>
          <w:szCs w:val="22"/>
        </w:rPr>
        <w:t>i</w:t>
      </w:r>
      <w:r w:rsidRPr="00A555B0">
        <w:rPr>
          <w:rFonts w:eastAsiaTheme="minorEastAsia" w:hint="eastAsia"/>
          <w:color w:val="000000"/>
          <w:sz w:val="22"/>
          <w:szCs w:val="22"/>
        </w:rPr>
        <w:t xml:space="preserve">rritation and </w:t>
      </w:r>
      <w:r w:rsidR="00AF1173">
        <w:rPr>
          <w:rFonts w:eastAsiaTheme="minorEastAsia"/>
          <w:color w:val="000000"/>
          <w:sz w:val="22"/>
          <w:szCs w:val="22"/>
        </w:rPr>
        <w:t>p</w:t>
      </w:r>
      <w:r w:rsidRPr="00A555B0">
        <w:rPr>
          <w:rFonts w:eastAsiaTheme="minorEastAsia" w:hint="eastAsia"/>
          <w:color w:val="000000"/>
          <w:sz w:val="22"/>
          <w:szCs w:val="22"/>
        </w:rPr>
        <w:t xml:space="preserve">rivacy </w:t>
      </w:r>
      <w:r w:rsidR="00AF1173">
        <w:rPr>
          <w:rFonts w:eastAsiaTheme="minorEastAsia"/>
          <w:color w:val="000000"/>
          <w:sz w:val="22"/>
          <w:szCs w:val="22"/>
        </w:rPr>
        <w:t>l</w:t>
      </w:r>
      <w:r w:rsidRPr="00A555B0">
        <w:rPr>
          <w:rFonts w:eastAsiaTheme="minorEastAsia" w:hint="eastAsia"/>
          <w:color w:val="000000"/>
          <w:sz w:val="22"/>
          <w:szCs w:val="22"/>
        </w:rPr>
        <w:t xml:space="preserve">ies on </w:t>
      </w:r>
      <w:r w:rsidR="00AF1173">
        <w:rPr>
          <w:rFonts w:eastAsiaTheme="minorEastAsia"/>
          <w:color w:val="000000"/>
          <w:sz w:val="22"/>
          <w:szCs w:val="22"/>
        </w:rPr>
        <w:t>c</w:t>
      </w:r>
      <w:r w:rsidRPr="00A555B0">
        <w:rPr>
          <w:rFonts w:eastAsiaTheme="minorEastAsia" w:hint="eastAsia"/>
          <w:color w:val="000000"/>
          <w:sz w:val="22"/>
          <w:szCs w:val="22"/>
        </w:rPr>
        <w:t>ustomer</w:t>
      </w:r>
      <w:r w:rsidRPr="00A555B0">
        <w:rPr>
          <w:rFonts w:eastAsiaTheme="minorEastAsia"/>
          <w:color w:val="000000"/>
          <w:sz w:val="22"/>
          <w:szCs w:val="22"/>
        </w:rPr>
        <w:tab/>
      </w:r>
      <w:r w:rsidR="00AF1173">
        <w:rPr>
          <w:rFonts w:eastAsiaTheme="minorEastAsia"/>
          <w:color w:val="000000"/>
          <w:sz w:val="22"/>
          <w:szCs w:val="22"/>
        </w:rPr>
        <w:t>c</w:t>
      </w:r>
      <w:r w:rsidRPr="00A555B0">
        <w:rPr>
          <w:rFonts w:eastAsiaTheme="minorEastAsia" w:hint="eastAsia"/>
          <w:color w:val="000000"/>
          <w:sz w:val="22"/>
          <w:szCs w:val="22"/>
        </w:rPr>
        <w:t xml:space="preserve">hoice </w:t>
      </w:r>
      <w:r w:rsidR="00AF1173">
        <w:rPr>
          <w:rFonts w:eastAsiaTheme="minorEastAsia"/>
          <w:color w:val="000000"/>
          <w:sz w:val="22"/>
          <w:szCs w:val="22"/>
        </w:rPr>
        <w:t>b</w:t>
      </w:r>
      <w:r w:rsidRPr="00A555B0">
        <w:rPr>
          <w:rFonts w:eastAsiaTheme="minorEastAsia" w:hint="eastAsia"/>
          <w:color w:val="000000"/>
          <w:sz w:val="22"/>
          <w:szCs w:val="22"/>
        </w:rPr>
        <w:t xml:space="preserve">etween </w:t>
      </w:r>
      <w:r w:rsidR="00AF1173">
        <w:rPr>
          <w:rFonts w:eastAsiaTheme="minorEastAsia"/>
          <w:color w:val="000000"/>
          <w:sz w:val="22"/>
          <w:szCs w:val="22"/>
        </w:rPr>
        <w:t>s</w:t>
      </w:r>
      <w:r w:rsidRPr="00A555B0">
        <w:rPr>
          <w:rFonts w:eastAsiaTheme="minorEastAsia" w:hint="eastAsia"/>
          <w:color w:val="000000"/>
          <w:sz w:val="22"/>
          <w:szCs w:val="22"/>
        </w:rPr>
        <w:t xml:space="preserve">ervice </w:t>
      </w:r>
      <w:r w:rsidR="00AF1173">
        <w:rPr>
          <w:rFonts w:eastAsiaTheme="minorEastAsia"/>
          <w:color w:val="000000"/>
          <w:sz w:val="22"/>
          <w:szCs w:val="22"/>
        </w:rPr>
        <w:t>r</w:t>
      </w:r>
      <w:r w:rsidRPr="00A555B0">
        <w:rPr>
          <w:rFonts w:eastAsiaTheme="minorEastAsia" w:hint="eastAsia"/>
          <w:color w:val="000000"/>
          <w:sz w:val="22"/>
          <w:szCs w:val="22"/>
        </w:rPr>
        <w:t xml:space="preserve">obots and </w:t>
      </w:r>
      <w:r w:rsidR="00AF1173">
        <w:rPr>
          <w:rFonts w:eastAsiaTheme="minorEastAsia"/>
          <w:color w:val="000000"/>
          <w:sz w:val="22"/>
          <w:szCs w:val="22"/>
        </w:rPr>
        <w:t>h</w:t>
      </w:r>
      <w:r w:rsidRPr="00A555B0">
        <w:rPr>
          <w:rFonts w:eastAsiaTheme="minorEastAsia" w:hint="eastAsia"/>
          <w:color w:val="000000"/>
          <w:sz w:val="22"/>
          <w:szCs w:val="22"/>
        </w:rPr>
        <w:t xml:space="preserve">uman </w:t>
      </w:r>
      <w:r w:rsidR="00AF1173">
        <w:rPr>
          <w:rFonts w:eastAsiaTheme="minorEastAsia"/>
          <w:color w:val="000000"/>
          <w:sz w:val="22"/>
          <w:szCs w:val="22"/>
        </w:rPr>
        <w:t>s</w:t>
      </w:r>
      <w:r w:rsidRPr="00A555B0">
        <w:rPr>
          <w:rFonts w:eastAsiaTheme="minorEastAsia" w:hint="eastAsia"/>
          <w:color w:val="000000"/>
          <w:sz w:val="22"/>
          <w:szCs w:val="22"/>
        </w:rPr>
        <w:t xml:space="preserve">taff in </w:t>
      </w:r>
      <w:r w:rsidR="00AF1173">
        <w:rPr>
          <w:rFonts w:eastAsiaTheme="minorEastAsia"/>
          <w:color w:val="000000"/>
          <w:sz w:val="22"/>
          <w:szCs w:val="22"/>
        </w:rPr>
        <w:t>f</w:t>
      </w:r>
      <w:r w:rsidRPr="00A555B0">
        <w:rPr>
          <w:rFonts w:eastAsiaTheme="minorEastAsia" w:hint="eastAsia"/>
          <w:color w:val="000000"/>
          <w:sz w:val="22"/>
          <w:szCs w:val="22"/>
        </w:rPr>
        <w:t xml:space="preserve">ashion </w:t>
      </w:r>
      <w:r w:rsidR="00AF1173">
        <w:rPr>
          <w:rFonts w:eastAsiaTheme="minorEastAsia"/>
          <w:color w:val="000000"/>
          <w:sz w:val="22"/>
          <w:szCs w:val="22"/>
        </w:rPr>
        <w:t>s</w:t>
      </w:r>
      <w:r w:rsidRPr="00A555B0">
        <w:rPr>
          <w:rFonts w:eastAsiaTheme="minorEastAsia" w:hint="eastAsia"/>
          <w:color w:val="000000"/>
          <w:sz w:val="22"/>
          <w:szCs w:val="22"/>
        </w:rPr>
        <w:t>tores</w:t>
      </w:r>
      <w:r w:rsidRPr="00E7516A">
        <w:rPr>
          <w:rFonts w:eastAsiaTheme="minorEastAsia"/>
          <w:color w:val="000000"/>
          <w:sz w:val="22"/>
          <w:szCs w:val="22"/>
        </w:rPr>
        <w:t>,</w:t>
      </w:r>
      <w:r w:rsidRPr="00A555B0">
        <w:rPr>
          <w:bCs/>
          <w:i/>
          <w:color w:val="000000"/>
          <w:sz w:val="22"/>
          <w:szCs w:val="22"/>
        </w:rPr>
        <w:t xml:space="preserve"> </w:t>
      </w:r>
      <w:r>
        <w:rPr>
          <w:bCs/>
          <w:i/>
          <w:color w:val="000000"/>
          <w:sz w:val="22"/>
          <w:szCs w:val="22"/>
        </w:rPr>
        <w:t>International Textile</w:t>
      </w:r>
      <w:r>
        <w:rPr>
          <w:bCs/>
          <w:i/>
          <w:color w:val="000000"/>
          <w:sz w:val="22"/>
          <w:szCs w:val="22"/>
        </w:rPr>
        <w:tab/>
      </w:r>
      <w:r>
        <w:rPr>
          <w:bCs/>
          <w:i/>
          <w:color w:val="000000"/>
          <w:sz w:val="22"/>
          <w:szCs w:val="22"/>
        </w:rPr>
        <w:tab/>
        <w:t>and Apparel Association.</w:t>
      </w:r>
      <w:r w:rsidR="00AF1173" w:rsidRPr="00AF1173">
        <w:rPr>
          <w:bCs/>
          <w:color w:val="000000"/>
          <w:sz w:val="22"/>
          <w:szCs w:val="22"/>
        </w:rPr>
        <w:t xml:space="preserve"> </w:t>
      </w:r>
      <w:r w:rsidR="00AF1173" w:rsidRPr="00AF1173">
        <w:rPr>
          <w:bCs/>
          <w:color w:val="000000"/>
          <w:sz w:val="22"/>
          <w:szCs w:val="22"/>
        </w:rPr>
        <w:t>USA.</w:t>
      </w:r>
    </w:p>
    <w:p w:rsidR="00A555B0" w:rsidRPr="00A555B0" w:rsidRDefault="00A555B0">
      <w:pPr>
        <w:rPr>
          <w:b/>
          <w:color w:val="000000"/>
          <w:sz w:val="22"/>
          <w:szCs w:val="22"/>
        </w:rPr>
      </w:pPr>
    </w:p>
    <w:p w:rsidR="00EE5101" w:rsidRDefault="00954465">
      <w:pPr>
        <w:rPr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Kim, S</w:t>
      </w:r>
      <w:r>
        <w:rPr>
          <w:bCs/>
          <w:color w:val="000000"/>
          <w:sz w:val="22"/>
          <w:szCs w:val="22"/>
        </w:rPr>
        <w:t>., &amp; Park, H. (2021). Designing immersive shopping experiences using augmented reality: The</w:t>
      </w:r>
      <w:r>
        <w:rPr>
          <w:bCs/>
          <w:color w:val="000000"/>
          <w:sz w:val="22"/>
          <w:szCs w:val="22"/>
        </w:rPr>
        <w:tab/>
        <w:t xml:space="preserve">moderating role of need for touch and shopping goals. </w:t>
      </w:r>
      <w:r>
        <w:rPr>
          <w:bCs/>
          <w:i/>
          <w:color w:val="000000"/>
          <w:sz w:val="22"/>
          <w:szCs w:val="22"/>
        </w:rPr>
        <w:t>International Textile and Apparel</w:t>
      </w:r>
      <w:r>
        <w:rPr>
          <w:bCs/>
          <w:i/>
          <w:color w:val="000000"/>
          <w:sz w:val="22"/>
          <w:szCs w:val="22"/>
        </w:rPr>
        <w:tab/>
        <w:t xml:space="preserve">Association. </w:t>
      </w:r>
      <w:r>
        <w:rPr>
          <w:bCs/>
          <w:color w:val="000000"/>
          <w:sz w:val="22"/>
          <w:szCs w:val="22"/>
        </w:rPr>
        <w:t>Virtual Conference.</w:t>
      </w:r>
    </w:p>
    <w:p w:rsidR="00EE5101" w:rsidRDefault="00EE5101">
      <w:pPr>
        <w:rPr>
          <w:bCs/>
          <w:color w:val="000000"/>
          <w:sz w:val="22"/>
          <w:szCs w:val="22"/>
        </w:rPr>
      </w:pPr>
    </w:p>
    <w:p w:rsidR="00EE5101" w:rsidRDefault="00954465">
      <w:pPr>
        <w:rPr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Kim, S</w:t>
      </w:r>
      <w:r>
        <w:rPr>
          <w:b/>
          <w:bCs/>
          <w:color w:val="000000"/>
          <w:sz w:val="22"/>
          <w:szCs w:val="22"/>
        </w:rPr>
        <w:t xml:space="preserve">., </w:t>
      </w:r>
      <w:r>
        <w:rPr>
          <w:bCs/>
          <w:color w:val="000000"/>
          <w:sz w:val="22"/>
          <w:szCs w:val="22"/>
        </w:rPr>
        <w:t>Baek. T. H., &amp; Childs, M. (2021). Green message framing effects on social media</w:t>
      </w:r>
      <w:r>
        <w:rPr>
          <w:bCs/>
          <w:color w:val="000000"/>
          <w:sz w:val="22"/>
          <w:szCs w:val="22"/>
        </w:rPr>
        <w:tab/>
        <w:t xml:space="preserve">engagement: Moderating role of morality traits. </w:t>
      </w:r>
      <w:r>
        <w:rPr>
          <w:bCs/>
          <w:i/>
          <w:color w:val="000000"/>
          <w:sz w:val="22"/>
          <w:szCs w:val="22"/>
        </w:rPr>
        <w:t>International Textile and Apparel</w:t>
      </w:r>
      <w:r>
        <w:rPr>
          <w:bCs/>
          <w:i/>
          <w:color w:val="000000"/>
          <w:sz w:val="22"/>
          <w:szCs w:val="22"/>
        </w:rPr>
        <w:tab/>
        <w:t xml:space="preserve">Association. </w:t>
      </w:r>
      <w:r>
        <w:rPr>
          <w:bCs/>
          <w:color w:val="000000"/>
          <w:sz w:val="22"/>
          <w:szCs w:val="22"/>
        </w:rPr>
        <w:t>Virtual Conference.</w:t>
      </w:r>
    </w:p>
    <w:p w:rsidR="00EE5101" w:rsidRDefault="00EE5101">
      <w:pPr>
        <w:rPr>
          <w:b/>
          <w:bCs/>
          <w:color w:val="000000"/>
          <w:sz w:val="22"/>
          <w:szCs w:val="22"/>
        </w:rPr>
      </w:pPr>
    </w:p>
    <w:p w:rsidR="00EE5101" w:rsidRDefault="00954465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Park, H., &amp; </w:t>
      </w:r>
      <w:r>
        <w:rPr>
          <w:b/>
          <w:color w:val="000000"/>
          <w:sz w:val="22"/>
          <w:szCs w:val="22"/>
        </w:rPr>
        <w:t>Kim, S</w:t>
      </w:r>
      <w:r>
        <w:rPr>
          <w:color w:val="000000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(2021). Barriers and enablers for adopting virtual reality and augmented reality in</w:t>
      </w:r>
      <w:r>
        <w:rPr>
          <w:bCs/>
          <w:color w:val="000000"/>
          <w:sz w:val="22"/>
          <w:szCs w:val="22"/>
        </w:rPr>
        <w:tab/>
        <w:t xml:space="preserve">apparel retailing: Insights from Generation Z and Millennials. </w:t>
      </w:r>
      <w:r>
        <w:rPr>
          <w:bCs/>
          <w:i/>
          <w:color w:val="000000"/>
          <w:sz w:val="22"/>
          <w:szCs w:val="22"/>
        </w:rPr>
        <w:t>International Textile and</w:t>
      </w:r>
      <w:r>
        <w:rPr>
          <w:bCs/>
          <w:i/>
          <w:color w:val="000000"/>
          <w:sz w:val="22"/>
          <w:szCs w:val="22"/>
        </w:rPr>
        <w:tab/>
        <w:t xml:space="preserve">Apparel Association. </w:t>
      </w:r>
      <w:r>
        <w:rPr>
          <w:bCs/>
          <w:color w:val="000000"/>
          <w:sz w:val="22"/>
          <w:szCs w:val="22"/>
        </w:rPr>
        <w:t>Virtual Conference.</w:t>
      </w:r>
    </w:p>
    <w:p w:rsidR="00EE5101" w:rsidRDefault="00EE5101">
      <w:pPr>
        <w:rPr>
          <w:bCs/>
          <w:color w:val="000000"/>
          <w:sz w:val="22"/>
          <w:szCs w:val="22"/>
        </w:rPr>
      </w:pPr>
    </w:p>
    <w:p w:rsidR="00EE5101" w:rsidRDefault="0095446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Kim, D. &amp; </w:t>
      </w:r>
      <w:r>
        <w:rPr>
          <w:b/>
          <w:sz w:val="22"/>
          <w:szCs w:val="22"/>
        </w:rPr>
        <w:t>Kim, S</w:t>
      </w:r>
      <w:r>
        <w:rPr>
          <w:sz w:val="22"/>
          <w:szCs w:val="22"/>
        </w:rPr>
        <w:t>.</w:t>
      </w:r>
      <w:r>
        <w:rPr>
          <w:bCs/>
          <w:sz w:val="22"/>
          <w:szCs w:val="22"/>
        </w:rPr>
        <w:t xml:space="preserve"> (2021). The impact of scarcity during pandemic on consumer wellbeing and</w:t>
      </w:r>
      <w:r>
        <w:rPr>
          <w:bCs/>
          <w:sz w:val="22"/>
          <w:szCs w:val="22"/>
        </w:rPr>
        <w:tab/>
        <w:t xml:space="preserve">hoarding behavior. </w:t>
      </w:r>
      <w:r>
        <w:rPr>
          <w:bCs/>
          <w:i/>
          <w:sz w:val="22"/>
          <w:szCs w:val="22"/>
        </w:rPr>
        <w:t xml:space="preserve">International Textile and Apparel Association. </w:t>
      </w:r>
      <w:r>
        <w:rPr>
          <w:bCs/>
          <w:sz w:val="22"/>
          <w:szCs w:val="22"/>
        </w:rPr>
        <w:t>Virtual Conference.</w:t>
      </w:r>
    </w:p>
    <w:p w:rsidR="00EE5101" w:rsidRDefault="00EE5101">
      <w:pPr>
        <w:rPr>
          <w:bCs/>
          <w:sz w:val="22"/>
          <w:szCs w:val="22"/>
        </w:rPr>
      </w:pPr>
    </w:p>
    <w:p w:rsidR="00EE5101" w:rsidRDefault="0095446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Kader, S. M., Huang, X., &amp; </w:t>
      </w:r>
      <w:r>
        <w:rPr>
          <w:sz w:val="22"/>
          <w:szCs w:val="22"/>
        </w:rPr>
        <w:t>Kim, S.</w:t>
      </w:r>
      <w:r>
        <w:rPr>
          <w:bCs/>
          <w:sz w:val="22"/>
          <w:szCs w:val="22"/>
        </w:rPr>
        <w:t xml:space="preserve"> (2021). Influences of utilitarian and hedonic motivations on</w:t>
      </w:r>
      <w:r>
        <w:rPr>
          <w:bCs/>
          <w:sz w:val="22"/>
          <w:szCs w:val="22"/>
        </w:rPr>
        <w:tab/>
        <w:t>purchase intention via green delivery: Through the lens of the environmental theory of</w:t>
      </w:r>
      <w:r>
        <w:rPr>
          <w:bCs/>
          <w:sz w:val="22"/>
          <w:szCs w:val="22"/>
        </w:rPr>
        <w:tab/>
        <w:t>planned behavior.</w:t>
      </w:r>
      <w:r>
        <w:rPr>
          <w:rFonts w:hint="eastAsia"/>
          <w:bCs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 xml:space="preserve">International Textile and Apparel Association. </w:t>
      </w:r>
      <w:r>
        <w:rPr>
          <w:bCs/>
          <w:sz w:val="22"/>
          <w:szCs w:val="22"/>
        </w:rPr>
        <w:t>Virtual Conference.</w:t>
      </w:r>
    </w:p>
    <w:p w:rsidR="00EE5101" w:rsidRDefault="00EE5101">
      <w:pPr>
        <w:rPr>
          <w:b/>
          <w:sz w:val="22"/>
          <w:szCs w:val="22"/>
        </w:rPr>
      </w:pPr>
    </w:p>
    <w:p w:rsidR="00EE5101" w:rsidRDefault="0095446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Kim, S., </w:t>
      </w:r>
      <w:r>
        <w:rPr>
          <w:sz w:val="22"/>
          <w:szCs w:val="22"/>
        </w:rPr>
        <w:t>&amp; Childs, M. (2020). Passion for the past: The effect of charity appeals and nostalgia</w:t>
      </w:r>
      <w:r>
        <w:rPr>
          <w:sz w:val="22"/>
          <w:szCs w:val="22"/>
        </w:rPr>
        <w:tab/>
        <w:t>on</w:t>
      </w:r>
      <w:r>
        <w:rPr>
          <w:sz w:val="22"/>
          <w:szCs w:val="22"/>
        </w:rPr>
        <w:tab/>
        <w:t>apparel donation intentions.</w:t>
      </w:r>
      <w:r>
        <w:rPr>
          <w:i/>
          <w:sz w:val="22"/>
          <w:szCs w:val="22"/>
        </w:rPr>
        <w:t xml:space="preserve"> International Textile and Apparel Association</w:t>
      </w:r>
      <w:r>
        <w:rPr>
          <w:sz w:val="22"/>
          <w:szCs w:val="22"/>
        </w:rPr>
        <w:t>, Virtual</w:t>
      </w:r>
      <w:r>
        <w:rPr>
          <w:sz w:val="22"/>
          <w:szCs w:val="22"/>
        </w:rPr>
        <w:tab/>
        <w:t>Conference.</w:t>
      </w:r>
    </w:p>
    <w:p w:rsidR="00EE5101" w:rsidRDefault="00EE5101">
      <w:pPr>
        <w:rPr>
          <w:sz w:val="22"/>
          <w:szCs w:val="22"/>
        </w:rPr>
      </w:pPr>
    </w:p>
    <w:p w:rsidR="00EE5101" w:rsidRDefault="00954465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Huang, X., Kader, S. M., &amp; </w:t>
      </w:r>
      <w:r>
        <w:rPr>
          <w:b/>
          <w:sz w:val="22"/>
          <w:szCs w:val="22"/>
        </w:rPr>
        <w:t>Kim, S.</w:t>
      </w:r>
      <w:r>
        <w:rPr>
          <w:sz w:val="22"/>
          <w:szCs w:val="22"/>
        </w:rPr>
        <w:t xml:space="preserve"> (2020). The effects of emoji on influencer advertising and</w:t>
      </w:r>
      <w:r>
        <w:rPr>
          <w:sz w:val="22"/>
          <w:szCs w:val="22"/>
        </w:rPr>
        <w:tab/>
        <w:t>temporal orientation on purchase intentions.</w:t>
      </w:r>
      <w:r>
        <w:rPr>
          <w:i/>
          <w:sz w:val="22"/>
          <w:szCs w:val="22"/>
        </w:rPr>
        <w:t xml:space="preserve"> International Textile and Apparel Association,</w:t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>Virtual Conference</w:t>
      </w:r>
      <w:r>
        <w:rPr>
          <w:i/>
          <w:sz w:val="22"/>
          <w:szCs w:val="22"/>
        </w:rPr>
        <w:t>.</w:t>
      </w:r>
      <w:r w:rsidR="00AF1173" w:rsidRPr="00AF1173">
        <w:rPr>
          <w:bCs/>
          <w:color w:val="000000"/>
          <w:sz w:val="22"/>
          <w:szCs w:val="22"/>
        </w:rPr>
        <w:t xml:space="preserve"> </w:t>
      </w:r>
    </w:p>
    <w:p w:rsidR="00EE5101" w:rsidRDefault="00EE5101">
      <w:pPr>
        <w:rPr>
          <w:rFonts w:eastAsia="바탕"/>
          <w:sz w:val="22"/>
          <w:szCs w:val="22"/>
        </w:rPr>
      </w:pPr>
    </w:p>
    <w:p w:rsidR="00EE5101" w:rsidRDefault="00954465">
      <w:pPr>
        <w:rPr>
          <w:i/>
          <w:sz w:val="22"/>
          <w:szCs w:val="22"/>
        </w:rPr>
      </w:pPr>
      <w:r>
        <w:rPr>
          <w:rFonts w:eastAsia="바탕"/>
          <w:sz w:val="22"/>
          <w:szCs w:val="22"/>
        </w:rPr>
        <w:t xml:space="preserve">Einollahi, S., &amp; </w:t>
      </w:r>
      <w:r>
        <w:rPr>
          <w:rFonts w:eastAsia="바탕"/>
          <w:b/>
          <w:sz w:val="22"/>
          <w:szCs w:val="22"/>
        </w:rPr>
        <w:t>Kim, S.</w:t>
      </w:r>
      <w:r>
        <w:rPr>
          <w:rFonts w:eastAsia="바탕"/>
          <w:sz w:val="22"/>
          <w:szCs w:val="22"/>
        </w:rPr>
        <w:t xml:space="preserve"> (2020). What impacts consumers to value secondhand apparel? A</w:t>
      </w:r>
      <w:r>
        <w:rPr>
          <w:rFonts w:eastAsia="바탕"/>
          <w:sz w:val="22"/>
          <w:szCs w:val="22"/>
        </w:rPr>
        <w:tab/>
        <w:t xml:space="preserve">consumer theory study. </w:t>
      </w:r>
      <w:r>
        <w:rPr>
          <w:i/>
          <w:sz w:val="22"/>
          <w:szCs w:val="22"/>
        </w:rPr>
        <w:t xml:space="preserve">International Textile and Apparel Association, </w:t>
      </w:r>
      <w:r>
        <w:rPr>
          <w:sz w:val="22"/>
          <w:szCs w:val="22"/>
        </w:rPr>
        <w:t>Virtual Conference</w:t>
      </w:r>
      <w:r>
        <w:rPr>
          <w:i/>
          <w:sz w:val="22"/>
          <w:szCs w:val="22"/>
        </w:rPr>
        <w:t>.</w:t>
      </w:r>
    </w:p>
    <w:p w:rsidR="00EE5101" w:rsidRDefault="00EE5101">
      <w:pPr>
        <w:rPr>
          <w:rFonts w:eastAsia="바탕"/>
          <w:sz w:val="22"/>
          <w:szCs w:val="22"/>
        </w:rPr>
      </w:pPr>
    </w:p>
    <w:p w:rsidR="00EE5101" w:rsidRDefault="00954465">
      <w:pPr>
        <w:rPr>
          <w:i/>
          <w:sz w:val="22"/>
          <w:szCs w:val="22"/>
        </w:rPr>
      </w:pPr>
      <w:r>
        <w:rPr>
          <w:rFonts w:eastAsia="바탕"/>
          <w:sz w:val="22"/>
          <w:szCs w:val="22"/>
        </w:rPr>
        <w:t xml:space="preserve">Park, H., &amp; </w:t>
      </w:r>
      <w:r>
        <w:rPr>
          <w:rFonts w:eastAsia="바탕"/>
          <w:b/>
          <w:sz w:val="22"/>
          <w:szCs w:val="22"/>
        </w:rPr>
        <w:t>Kim, S</w:t>
      </w:r>
      <w:r>
        <w:rPr>
          <w:rFonts w:eastAsia="바탕"/>
          <w:sz w:val="22"/>
          <w:szCs w:val="22"/>
        </w:rPr>
        <w:t>.(2020). Do augmented and virtual reality technologies increase purchase</w:t>
      </w:r>
      <w:r>
        <w:rPr>
          <w:rFonts w:eastAsia="바탕"/>
          <w:sz w:val="22"/>
          <w:szCs w:val="22"/>
        </w:rPr>
        <w:tab/>
        <w:t>intention? The role of cognitive elaboration and shopping modes.</w:t>
      </w:r>
      <w:r>
        <w:rPr>
          <w:i/>
          <w:sz w:val="22"/>
          <w:szCs w:val="22"/>
        </w:rPr>
        <w:t xml:space="preserve"> International Textile and</w:t>
      </w:r>
      <w:r>
        <w:rPr>
          <w:i/>
          <w:sz w:val="22"/>
          <w:szCs w:val="22"/>
        </w:rPr>
        <w:tab/>
        <w:t xml:space="preserve">Apparel Association, </w:t>
      </w:r>
      <w:r>
        <w:rPr>
          <w:sz w:val="22"/>
          <w:szCs w:val="22"/>
        </w:rPr>
        <w:t>Virtual Conference.</w:t>
      </w:r>
    </w:p>
    <w:p w:rsidR="00EE5101" w:rsidRDefault="00EE5101">
      <w:pPr>
        <w:rPr>
          <w:sz w:val="22"/>
          <w:szCs w:val="22"/>
        </w:rPr>
      </w:pPr>
    </w:p>
    <w:p w:rsidR="00EE5101" w:rsidRDefault="00954465">
      <w:pPr>
        <w:rPr>
          <w:rFonts w:eastAsia="바탕"/>
          <w:sz w:val="22"/>
          <w:szCs w:val="22"/>
        </w:rPr>
      </w:pPr>
      <w:r>
        <w:rPr>
          <w:sz w:val="22"/>
          <w:szCs w:val="22"/>
        </w:rPr>
        <w:t xml:space="preserve">Kader, S. M., Huang, X., &amp; </w:t>
      </w:r>
      <w:r>
        <w:rPr>
          <w:b/>
          <w:sz w:val="22"/>
          <w:szCs w:val="22"/>
        </w:rPr>
        <w:t>Kim, S.</w:t>
      </w:r>
      <w:r>
        <w:rPr>
          <w:sz w:val="22"/>
          <w:szCs w:val="22"/>
        </w:rPr>
        <w:t xml:space="preserve"> (2020). Cracking the code of engaging campaigns: Effective</w:t>
      </w:r>
      <w:r>
        <w:rPr>
          <w:sz w:val="22"/>
          <w:szCs w:val="22"/>
        </w:rPr>
        <w:tab/>
        <w:t>storytelling in sustainable clothing campaigns on social media.</w:t>
      </w:r>
      <w:r>
        <w:rPr>
          <w:i/>
          <w:sz w:val="22"/>
          <w:szCs w:val="22"/>
        </w:rPr>
        <w:t xml:space="preserve"> International Textile and</w:t>
      </w:r>
      <w:r>
        <w:rPr>
          <w:i/>
          <w:sz w:val="22"/>
          <w:szCs w:val="22"/>
        </w:rPr>
        <w:tab/>
        <w:t xml:space="preserve">Apparel Association, </w:t>
      </w:r>
      <w:r>
        <w:rPr>
          <w:sz w:val="22"/>
          <w:szCs w:val="22"/>
        </w:rPr>
        <w:t>Virtual Conference.</w:t>
      </w:r>
    </w:p>
    <w:p w:rsidR="00EE5101" w:rsidRDefault="00EE5101">
      <w:pPr>
        <w:rPr>
          <w:sz w:val="22"/>
          <w:szCs w:val="22"/>
        </w:rPr>
      </w:pPr>
    </w:p>
    <w:p w:rsidR="00EE5101" w:rsidRDefault="00954465">
      <w:pPr>
        <w:rPr>
          <w:sz w:val="22"/>
          <w:szCs w:val="22"/>
        </w:rPr>
      </w:pPr>
      <w:r>
        <w:rPr>
          <w:sz w:val="22"/>
          <w:szCs w:val="22"/>
        </w:rPr>
        <w:t xml:space="preserve">Baek, T. H., </w:t>
      </w:r>
      <w:r>
        <w:rPr>
          <w:b/>
          <w:sz w:val="22"/>
          <w:szCs w:val="22"/>
        </w:rPr>
        <w:t>Kim, S.,</w:t>
      </w:r>
      <w:r>
        <w:rPr>
          <w:sz w:val="22"/>
          <w:szCs w:val="22"/>
        </w:rPr>
        <w:t xml:space="preserve"> Yoon, S., &amp; Choi, Y. K. (2020).</w:t>
      </w:r>
      <w:r>
        <w:rPr>
          <w:rFonts w:eastAsia="맑은 고딕"/>
          <w:b/>
        </w:rPr>
        <w:t xml:space="preserve"> </w:t>
      </w:r>
      <w:r>
        <w:rPr>
          <w:sz w:val="22"/>
          <w:szCs w:val="22"/>
        </w:rPr>
        <w:t>A smiley face makes me greener! Emoji and</w:t>
      </w:r>
      <w:r>
        <w:rPr>
          <w:sz w:val="22"/>
          <w:szCs w:val="22"/>
        </w:rPr>
        <w:tab/>
        <w:t xml:space="preserve">message assertiveness on social media. </w:t>
      </w:r>
      <w:r>
        <w:rPr>
          <w:i/>
          <w:sz w:val="22"/>
          <w:szCs w:val="22"/>
        </w:rPr>
        <w:t>International Conference of Asian Marketing</w:t>
      </w:r>
      <w:r>
        <w:rPr>
          <w:i/>
          <w:sz w:val="22"/>
          <w:szCs w:val="22"/>
        </w:rPr>
        <w:tab/>
        <w:t>Associations (ICAMA)</w:t>
      </w:r>
      <w:r>
        <w:rPr>
          <w:sz w:val="22"/>
          <w:szCs w:val="22"/>
        </w:rPr>
        <w:t>, Seoul, South Korea</w:t>
      </w:r>
    </w:p>
    <w:p w:rsidR="00EE5101" w:rsidRDefault="00EE5101">
      <w:pPr>
        <w:rPr>
          <w:b/>
          <w:sz w:val="22"/>
          <w:szCs w:val="22"/>
        </w:rPr>
      </w:pPr>
    </w:p>
    <w:p w:rsidR="00EE5101" w:rsidRDefault="00954465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Kim, S., </w:t>
      </w:r>
      <w:r>
        <w:rPr>
          <w:sz w:val="22"/>
          <w:szCs w:val="22"/>
        </w:rPr>
        <w:t>Baek, T. H., &amp; Yoon, S. (2019).</w:t>
      </w:r>
      <w:r>
        <w:rPr>
          <w:b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Busy minds: The effect of busyness and virtual product</w:t>
      </w:r>
      <w:r>
        <w:rPr>
          <w:bCs/>
          <w:color w:val="000000"/>
          <w:sz w:val="22"/>
          <w:szCs w:val="22"/>
        </w:rPr>
        <w:tab/>
        <w:t xml:space="preserve">presentation format on online shopping behavior. </w:t>
      </w:r>
      <w:r>
        <w:rPr>
          <w:i/>
          <w:sz w:val="22"/>
          <w:szCs w:val="22"/>
        </w:rPr>
        <w:t>International Textile and Apparel</w:t>
      </w:r>
      <w:r>
        <w:rPr>
          <w:i/>
          <w:sz w:val="22"/>
          <w:szCs w:val="22"/>
        </w:rPr>
        <w:tab/>
        <w:t xml:space="preserve">Association, </w:t>
      </w:r>
      <w:r>
        <w:rPr>
          <w:sz w:val="22"/>
          <w:szCs w:val="22"/>
        </w:rPr>
        <w:t>Las Vegas, Nevada, USA.</w:t>
      </w:r>
    </w:p>
    <w:p w:rsidR="00EE5101" w:rsidRDefault="00EE5101">
      <w:pPr>
        <w:rPr>
          <w:color w:val="000000"/>
          <w:sz w:val="22"/>
          <w:szCs w:val="22"/>
        </w:rPr>
      </w:pPr>
    </w:p>
    <w:p w:rsidR="00EE5101" w:rsidRDefault="00954465">
      <w:pPr>
        <w:ind w:left="720" w:hanging="720"/>
        <w:rPr>
          <w:sz w:val="22"/>
          <w:szCs w:val="22"/>
        </w:rPr>
      </w:pPr>
      <w:r>
        <w:rPr>
          <w:spacing w:val="-1"/>
          <w:sz w:val="22"/>
          <w:szCs w:val="22"/>
        </w:rPr>
        <w:lastRenderedPageBreak/>
        <w:t xml:space="preserve">Woo, H., Childs, M. &amp; </w:t>
      </w:r>
      <w:r>
        <w:rPr>
          <w:b/>
          <w:spacing w:val="-1"/>
          <w:sz w:val="22"/>
          <w:szCs w:val="22"/>
        </w:rPr>
        <w:t>Kim, S</w:t>
      </w:r>
      <w:r>
        <w:rPr>
          <w:spacing w:val="-1"/>
          <w:sz w:val="22"/>
          <w:szCs w:val="22"/>
        </w:rPr>
        <w:t xml:space="preserve">. </w:t>
      </w:r>
      <w:r>
        <w:rPr>
          <w:sz w:val="22"/>
          <w:szCs w:val="22"/>
        </w:rPr>
        <w:t xml:space="preserve">(2019). </w:t>
      </w:r>
      <w:r>
        <w:rPr>
          <w:bCs/>
          <w:color w:val="000000"/>
          <w:sz w:val="22"/>
          <w:szCs w:val="22"/>
        </w:rPr>
        <w:t>A path to altruism: Investigating the effects of messages focus and explicitness in CR-M campaigns</w:t>
      </w:r>
      <w:r>
        <w:rPr>
          <w:spacing w:val="-1"/>
          <w:sz w:val="22"/>
          <w:szCs w:val="22"/>
        </w:rPr>
        <w:t>.</w:t>
      </w:r>
      <w:r>
        <w:rPr>
          <w:bCs/>
          <w:color w:val="000000"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International Textile and Apparel Association, </w:t>
      </w:r>
      <w:r>
        <w:rPr>
          <w:sz w:val="22"/>
          <w:szCs w:val="22"/>
        </w:rPr>
        <w:t>Las Vegas, Nevada, USA.</w:t>
      </w:r>
    </w:p>
    <w:p w:rsidR="00EE5101" w:rsidRDefault="00EE5101">
      <w:pPr>
        <w:ind w:left="720" w:hanging="720"/>
        <w:rPr>
          <w:b/>
          <w:sz w:val="22"/>
          <w:szCs w:val="22"/>
        </w:rPr>
      </w:pPr>
    </w:p>
    <w:p w:rsidR="00EE5101" w:rsidRDefault="00954465">
      <w:pPr>
        <w:ind w:left="720" w:hanging="720"/>
        <w:rPr>
          <w:i/>
          <w:sz w:val="22"/>
          <w:szCs w:val="22"/>
        </w:rPr>
      </w:pPr>
      <w:r>
        <w:rPr>
          <w:b/>
          <w:sz w:val="22"/>
          <w:szCs w:val="22"/>
        </w:rPr>
        <w:t>Kim, S</w:t>
      </w:r>
      <w:r>
        <w:rPr>
          <w:sz w:val="22"/>
          <w:szCs w:val="22"/>
        </w:rPr>
        <w:t xml:space="preserve">., &amp; Lee, J-G. (2018). Is 3-D virtual product display always effective? The moderating role of cognitive load. </w:t>
      </w:r>
      <w:r>
        <w:rPr>
          <w:i/>
          <w:sz w:val="22"/>
          <w:szCs w:val="22"/>
        </w:rPr>
        <w:t xml:space="preserve">International Textile and Apparel Association, </w:t>
      </w:r>
      <w:r>
        <w:rPr>
          <w:sz w:val="22"/>
          <w:szCs w:val="22"/>
        </w:rPr>
        <w:t>Cleveland, Ohio, USA</w:t>
      </w:r>
      <w:r>
        <w:rPr>
          <w:i/>
          <w:sz w:val="22"/>
          <w:szCs w:val="22"/>
        </w:rPr>
        <w:t>.</w:t>
      </w:r>
    </w:p>
    <w:p w:rsidR="00EE5101" w:rsidRDefault="00EE5101">
      <w:pPr>
        <w:ind w:left="720" w:hanging="720"/>
        <w:rPr>
          <w:sz w:val="22"/>
          <w:szCs w:val="22"/>
        </w:rPr>
      </w:pPr>
    </w:p>
    <w:p w:rsidR="00EE5101" w:rsidRDefault="00954465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Childs, M., Woo, H.,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&amp; </w:t>
      </w:r>
      <w:r>
        <w:rPr>
          <w:b/>
          <w:sz w:val="22"/>
          <w:szCs w:val="22"/>
        </w:rPr>
        <w:t>Kim, S.</w:t>
      </w:r>
      <w:r>
        <w:rPr>
          <w:sz w:val="22"/>
          <w:szCs w:val="22"/>
        </w:rPr>
        <w:t xml:space="preserve"> (2018).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Sincerity or ploy? The effects of brand image and message source on consumers’ perceptions toward brand-cause campaigns. </w:t>
      </w:r>
      <w:r>
        <w:rPr>
          <w:i/>
          <w:sz w:val="22"/>
          <w:szCs w:val="22"/>
        </w:rPr>
        <w:t xml:space="preserve">International Textile and Apparel Association, </w:t>
      </w:r>
      <w:r>
        <w:rPr>
          <w:sz w:val="22"/>
          <w:szCs w:val="22"/>
        </w:rPr>
        <w:t>Cleveland, Ohio, USA</w:t>
      </w:r>
    </w:p>
    <w:p w:rsidR="00EE5101" w:rsidRDefault="00EE5101">
      <w:pPr>
        <w:ind w:left="432" w:hanging="432"/>
        <w:rPr>
          <w:sz w:val="22"/>
          <w:szCs w:val="22"/>
        </w:rPr>
      </w:pPr>
    </w:p>
    <w:p w:rsidR="00EE5101" w:rsidRDefault="00954465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Childs, M., &amp; </w:t>
      </w:r>
      <w:r>
        <w:rPr>
          <w:b/>
          <w:sz w:val="22"/>
          <w:szCs w:val="22"/>
        </w:rPr>
        <w:t>Kim, S.</w:t>
      </w:r>
      <w:r>
        <w:rPr>
          <w:sz w:val="22"/>
          <w:szCs w:val="22"/>
        </w:rPr>
        <w:t xml:space="preserve"> (2018). Are charity donations driven by egoism or altruism? Tests of conspicuous vs. non-conspicuous compassion.</w:t>
      </w:r>
      <w:r>
        <w:rPr>
          <w:i/>
          <w:sz w:val="22"/>
          <w:szCs w:val="22"/>
        </w:rPr>
        <w:t xml:space="preserve"> American Marketing Association/American Collegiate Retailing Association</w:t>
      </w:r>
      <w:r>
        <w:rPr>
          <w:sz w:val="22"/>
          <w:szCs w:val="22"/>
        </w:rPr>
        <w:t>, Toronto, Canada</w:t>
      </w:r>
      <w:r>
        <w:rPr>
          <w:i/>
          <w:sz w:val="22"/>
          <w:szCs w:val="22"/>
        </w:rPr>
        <w:t>.</w:t>
      </w:r>
    </w:p>
    <w:p w:rsidR="00EE5101" w:rsidRDefault="00EE5101">
      <w:pPr>
        <w:ind w:left="432" w:hanging="432"/>
        <w:rPr>
          <w:i/>
          <w:sz w:val="22"/>
          <w:szCs w:val="22"/>
        </w:rPr>
      </w:pPr>
    </w:p>
    <w:p w:rsidR="00EE5101" w:rsidRDefault="00954465">
      <w:pPr>
        <w:ind w:left="720" w:hanging="720"/>
        <w:rPr>
          <w:sz w:val="22"/>
          <w:szCs w:val="22"/>
        </w:rPr>
      </w:pPr>
      <w:r>
        <w:rPr>
          <w:color w:val="000000"/>
          <w:sz w:val="22"/>
          <w:szCs w:val="22"/>
        </w:rPr>
        <w:t>Baek, T. H., Yoon, S., Kim, Y., </w:t>
      </w:r>
      <w:r>
        <w:rPr>
          <w:b/>
          <w:bCs/>
          <w:color w:val="000000"/>
          <w:sz w:val="22"/>
          <w:szCs w:val="22"/>
        </w:rPr>
        <w:t>Kim, S.</w:t>
      </w:r>
      <w:r>
        <w:rPr>
          <w:color w:val="000000"/>
          <w:sz w:val="22"/>
          <w:szCs w:val="22"/>
        </w:rPr>
        <w:t>, &amp; Choi, Y. K. (2018). Just tell me how, not why: How culture-relevant emotions activate the message concreteness effect in green advertising. </w:t>
      </w:r>
      <w:r>
        <w:rPr>
          <w:i/>
          <w:color w:val="000000"/>
          <w:sz w:val="22"/>
          <w:szCs w:val="22"/>
        </w:rPr>
        <w:t>Global Marketing Conference,</w:t>
      </w:r>
      <w:r>
        <w:rPr>
          <w:color w:val="000000"/>
          <w:sz w:val="22"/>
          <w:szCs w:val="22"/>
        </w:rPr>
        <w:t xml:space="preserve"> Tokyo, Japan</w:t>
      </w:r>
      <w:r>
        <w:rPr>
          <w:sz w:val="22"/>
          <w:szCs w:val="22"/>
        </w:rPr>
        <w:t>.</w:t>
      </w:r>
    </w:p>
    <w:p w:rsidR="00EE5101" w:rsidRDefault="00EE5101">
      <w:pPr>
        <w:ind w:left="720" w:hanging="720"/>
        <w:rPr>
          <w:sz w:val="22"/>
          <w:szCs w:val="22"/>
        </w:rPr>
      </w:pPr>
    </w:p>
    <w:p w:rsidR="00EE5101" w:rsidRDefault="00954465">
      <w:pPr>
        <w:spacing w:line="240" w:lineRule="atLeast"/>
        <w:ind w:left="720" w:hanging="720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Kim. Y, Baek, T. H., Yoon, S., </w:t>
      </w:r>
      <w:r>
        <w:rPr>
          <w:b/>
          <w:sz w:val="22"/>
          <w:szCs w:val="22"/>
        </w:rPr>
        <w:t xml:space="preserve">Kim, S., </w:t>
      </w:r>
      <w:r>
        <w:rPr>
          <w:sz w:val="22"/>
          <w:szCs w:val="22"/>
        </w:rPr>
        <w:t>&amp; Choi, Y. K. (2018). T</w:t>
      </w:r>
      <w:r>
        <w:rPr>
          <w:color w:val="000000"/>
          <w:sz w:val="22"/>
          <w:szCs w:val="22"/>
        </w:rPr>
        <w:t>he lonely Samaritan: Social exclusion influences on the effectiveness of self-benefit versus other-benefit appeals in charitable advertising.</w:t>
      </w:r>
      <w:r>
        <w:rPr>
          <w:rStyle w:val="apple-converted-space"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American Academy of Advertising</w:t>
      </w:r>
      <w:r>
        <w:rPr>
          <w:color w:val="000000"/>
          <w:sz w:val="22"/>
          <w:szCs w:val="22"/>
        </w:rPr>
        <w:t>, New Yok, NY, USA.</w:t>
      </w:r>
    </w:p>
    <w:p w:rsidR="00EE5101" w:rsidRDefault="00EE5101">
      <w:pPr>
        <w:spacing w:line="240" w:lineRule="atLeast"/>
        <w:ind w:left="720" w:hanging="720"/>
        <w:rPr>
          <w:b/>
          <w:bCs/>
          <w:color w:val="000000"/>
          <w:sz w:val="22"/>
          <w:szCs w:val="22"/>
        </w:rPr>
      </w:pPr>
    </w:p>
    <w:p w:rsidR="00EE5101" w:rsidRDefault="00954465">
      <w:pPr>
        <w:spacing w:line="240" w:lineRule="atLeast"/>
        <w:ind w:left="720" w:hanging="720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Baek, T. H.</w:t>
      </w:r>
      <w:r>
        <w:rPr>
          <w:color w:val="000000"/>
          <w:sz w:val="22"/>
          <w:szCs w:val="22"/>
        </w:rPr>
        <w:t xml:space="preserve">, Yoon, S., Kim, Y., </w:t>
      </w:r>
      <w:r>
        <w:rPr>
          <w:b/>
          <w:color w:val="000000"/>
          <w:sz w:val="22"/>
          <w:szCs w:val="22"/>
        </w:rPr>
        <w:t>Kim, S</w:t>
      </w:r>
      <w:r>
        <w:rPr>
          <w:color w:val="000000"/>
          <w:sz w:val="22"/>
          <w:szCs w:val="22"/>
        </w:rPr>
        <w:t xml:space="preserve">., &amp; Choi, Y. K. (2018). My guilt versus our shame: The effect of culture-relevant emotion on advertising concreteness effect in sustainability persuasion. </w:t>
      </w:r>
      <w:r>
        <w:rPr>
          <w:i/>
          <w:color w:val="000000"/>
          <w:sz w:val="22"/>
          <w:szCs w:val="22"/>
        </w:rPr>
        <w:t>Koreans Scholars of Marketing Science International Conference</w:t>
      </w:r>
      <w:r>
        <w:rPr>
          <w:color w:val="000000"/>
          <w:sz w:val="22"/>
          <w:szCs w:val="22"/>
        </w:rPr>
        <w:t>, Seoul, South Korea.</w:t>
      </w:r>
    </w:p>
    <w:p w:rsidR="00EE5101" w:rsidRDefault="00EE5101">
      <w:pPr>
        <w:ind w:left="720" w:hanging="432"/>
        <w:rPr>
          <w:b/>
          <w:sz w:val="22"/>
          <w:szCs w:val="22"/>
        </w:rPr>
      </w:pPr>
    </w:p>
    <w:p w:rsidR="00EE5101" w:rsidRDefault="00954465">
      <w:pPr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>Kim, S</w:t>
      </w:r>
      <w:r>
        <w:rPr>
          <w:sz w:val="22"/>
          <w:szCs w:val="22"/>
        </w:rPr>
        <w:t xml:space="preserve">., &amp; Kim, S-H. (2017). The effect of presence on consumers’ responses to virtual mirror technology. </w:t>
      </w:r>
      <w:r>
        <w:rPr>
          <w:i/>
          <w:sz w:val="22"/>
          <w:szCs w:val="22"/>
        </w:rPr>
        <w:t xml:space="preserve">International Textile and Apparel Association, </w:t>
      </w:r>
      <w:r>
        <w:rPr>
          <w:sz w:val="22"/>
          <w:szCs w:val="22"/>
        </w:rPr>
        <w:t>St. Petersburg, FL, USA.</w:t>
      </w:r>
    </w:p>
    <w:p w:rsidR="00EE5101" w:rsidRDefault="00EE5101">
      <w:pPr>
        <w:ind w:left="432" w:hanging="432"/>
        <w:rPr>
          <w:sz w:val="22"/>
          <w:szCs w:val="22"/>
        </w:rPr>
      </w:pPr>
    </w:p>
    <w:p w:rsidR="00EE5101" w:rsidRDefault="00954465">
      <w:pPr>
        <w:ind w:left="720" w:hanging="720"/>
        <w:rPr>
          <w:bCs/>
          <w:sz w:val="22"/>
          <w:szCs w:val="22"/>
        </w:rPr>
      </w:pPr>
      <w:r>
        <w:rPr>
          <w:sz w:val="22"/>
          <w:szCs w:val="22"/>
        </w:rPr>
        <w:t xml:space="preserve">Childs, M., &amp; </w:t>
      </w:r>
      <w:r>
        <w:rPr>
          <w:b/>
          <w:bCs/>
          <w:sz w:val="22"/>
          <w:szCs w:val="22"/>
        </w:rPr>
        <w:t>Kim, S.</w:t>
      </w:r>
      <w:r>
        <w:rPr>
          <w:bCs/>
          <w:sz w:val="22"/>
          <w:szCs w:val="22"/>
        </w:rPr>
        <w:t xml:space="preserve"> (2017). The effect of fashion brand and charity collaborations on brand attitudes.</w:t>
      </w:r>
      <w:r>
        <w:rPr>
          <w:i/>
          <w:sz w:val="22"/>
          <w:szCs w:val="22"/>
        </w:rPr>
        <w:t xml:space="preserve"> International Textile and Apparel Association, </w:t>
      </w:r>
      <w:r>
        <w:rPr>
          <w:sz w:val="22"/>
          <w:szCs w:val="22"/>
        </w:rPr>
        <w:t>St. Petersburg, FL, USA.</w:t>
      </w:r>
    </w:p>
    <w:p w:rsidR="00EE5101" w:rsidRDefault="00EE5101">
      <w:pPr>
        <w:rPr>
          <w:sz w:val="22"/>
          <w:szCs w:val="22"/>
        </w:rPr>
      </w:pPr>
    </w:p>
    <w:p w:rsidR="00EE5101" w:rsidRDefault="00954465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Childs, M., &amp; </w:t>
      </w:r>
      <w:r>
        <w:rPr>
          <w:b/>
          <w:bCs/>
          <w:sz w:val="22"/>
          <w:szCs w:val="22"/>
        </w:rPr>
        <w:t>Kim, S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(2017). Exploring conspicuous compassion strategy in social media marketing: A study of fashion brand level. </w:t>
      </w:r>
      <w:r>
        <w:rPr>
          <w:i/>
          <w:sz w:val="22"/>
          <w:szCs w:val="22"/>
        </w:rPr>
        <w:t xml:space="preserve">American Collegiate Retailing Association, </w:t>
      </w:r>
      <w:r>
        <w:rPr>
          <w:sz w:val="22"/>
          <w:szCs w:val="22"/>
        </w:rPr>
        <w:t>Bloomington, MN, USA.</w:t>
      </w:r>
    </w:p>
    <w:p w:rsidR="00EE5101" w:rsidRDefault="00954465">
      <w:pPr>
        <w:rPr>
          <w:color w:val="0070C0"/>
          <w:sz w:val="22"/>
          <w:szCs w:val="22"/>
        </w:rPr>
      </w:pPr>
      <w:r>
        <w:rPr>
          <w:b/>
          <w:bCs/>
          <w:color w:val="0070C0"/>
          <w:sz w:val="22"/>
          <w:szCs w:val="22"/>
        </w:rPr>
        <w:tab/>
      </w:r>
      <w:r>
        <w:rPr>
          <w:b/>
          <w:color w:val="0070C0"/>
          <w:sz w:val="22"/>
          <w:szCs w:val="22"/>
        </w:rPr>
        <w:t>[Received Best Conference Paper Award]</w:t>
      </w:r>
    </w:p>
    <w:p w:rsidR="00EE5101" w:rsidRDefault="00EE5101">
      <w:pPr>
        <w:ind w:left="432" w:hanging="432"/>
        <w:rPr>
          <w:b/>
          <w:bCs/>
          <w:sz w:val="22"/>
          <w:szCs w:val="22"/>
        </w:rPr>
      </w:pPr>
    </w:p>
    <w:p w:rsidR="00EE5101" w:rsidRDefault="00954465">
      <w:pPr>
        <w:ind w:left="432" w:hanging="432"/>
        <w:rPr>
          <w:sz w:val="22"/>
          <w:szCs w:val="22"/>
        </w:rPr>
      </w:pPr>
      <w:r>
        <w:rPr>
          <w:b/>
          <w:bCs/>
          <w:sz w:val="22"/>
          <w:szCs w:val="22"/>
        </w:rPr>
        <w:t>Kim, S.,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&amp; Kim, Y-K. (2016). The impact of regulatory focus and temporal distance on </w:t>
      </w:r>
    </w:p>
    <w:p w:rsidR="00EE5101" w:rsidRDefault="00954465">
      <w:pPr>
        <w:ind w:left="720"/>
        <w:rPr>
          <w:i/>
          <w:sz w:val="22"/>
          <w:szCs w:val="22"/>
        </w:rPr>
      </w:pPr>
      <w:r>
        <w:rPr>
          <w:sz w:val="22"/>
          <w:szCs w:val="22"/>
        </w:rPr>
        <w:t xml:space="preserve">evaluation of online consumer reviews. </w:t>
      </w:r>
      <w:r>
        <w:rPr>
          <w:i/>
          <w:sz w:val="22"/>
          <w:szCs w:val="22"/>
        </w:rPr>
        <w:t xml:space="preserve">International Textile and Apparel Association, </w:t>
      </w:r>
      <w:r>
        <w:rPr>
          <w:sz w:val="22"/>
          <w:szCs w:val="22"/>
        </w:rPr>
        <w:t>Vancouver, Canada.</w:t>
      </w:r>
    </w:p>
    <w:p w:rsidR="00EE5101" w:rsidRDefault="00954465">
      <w:pPr>
        <w:rPr>
          <w:color w:val="0070C0"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color w:val="0070C0"/>
          <w:sz w:val="22"/>
          <w:szCs w:val="22"/>
        </w:rPr>
        <w:tab/>
        <w:t>[Received Paper of Distinction Award]</w:t>
      </w:r>
    </w:p>
    <w:p w:rsidR="00EE5101" w:rsidRDefault="00EE5101">
      <w:pPr>
        <w:ind w:left="630" w:firstLine="90"/>
        <w:rPr>
          <w:b/>
          <w:bCs/>
          <w:sz w:val="22"/>
          <w:szCs w:val="22"/>
        </w:rPr>
      </w:pPr>
    </w:p>
    <w:p w:rsidR="00EE5101" w:rsidRDefault="00954465">
      <w:pPr>
        <w:ind w:left="720" w:hanging="720"/>
        <w:rPr>
          <w:sz w:val="22"/>
          <w:szCs w:val="22"/>
        </w:rPr>
      </w:pPr>
      <w:r>
        <w:rPr>
          <w:b/>
          <w:bCs/>
          <w:sz w:val="22"/>
          <w:szCs w:val="22"/>
        </w:rPr>
        <w:t>Kim, S</w:t>
      </w:r>
      <w:r>
        <w:rPr>
          <w:bCs/>
          <w:sz w:val="22"/>
          <w:szCs w:val="22"/>
        </w:rPr>
        <w:t xml:space="preserve">., </w:t>
      </w:r>
      <w:r>
        <w:rPr>
          <w:sz w:val="22"/>
          <w:szCs w:val="22"/>
        </w:rPr>
        <w:t xml:space="preserve">&amp; Baek, T. H. (2016). Perceived characteristics of innovation that affect mobile app engagement: The moderating role of mobile app types. </w:t>
      </w:r>
      <w:r>
        <w:rPr>
          <w:i/>
          <w:sz w:val="22"/>
          <w:szCs w:val="22"/>
        </w:rPr>
        <w:t>American Collegiate Retailing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Association</w:t>
      </w:r>
      <w:r>
        <w:rPr>
          <w:sz w:val="22"/>
          <w:szCs w:val="22"/>
        </w:rPr>
        <w:t>, Secaucus, NY, USA.</w:t>
      </w:r>
    </w:p>
    <w:p w:rsidR="00EE5101" w:rsidRDefault="00954465">
      <w:pPr>
        <w:ind w:firstLine="720"/>
        <w:rPr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>[Received Best Conference Paper Award]</w:t>
      </w:r>
    </w:p>
    <w:p w:rsidR="00EE5101" w:rsidRDefault="00EE5101">
      <w:pPr>
        <w:ind w:left="432" w:hanging="432"/>
        <w:rPr>
          <w:sz w:val="22"/>
          <w:szCs w:val="22"/>
        </w:rPr>
      </w:pPr>
    </w:p>
    <w:p w:rsidR="00EE5101" w:rsidRDefault="00954465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 xml:space="preserve">Baek, T. H., </w:t>
      </w:r>
      <w:r>
        <w:rPr>
          <w:b/>
          <w:bCs/>
          <w:sz w:val="22"/>
          <w:szCs w:val="22"/>
        </w:rPr>
        <w:t>Kim, S</w:t>
      </w:r>
      <w:r>
        <w:rPr>
          <w:sz w:val="22"/>
          <w:szCs w:val="22"/>
        </w:rPr>
        <w:t xml:space="preserve">., &amp; Yoo, C. Y. (2016). The persuasive effect of health goal compatibility and mood. </w:t>
      </w:r>
      <w:r>
        <w:rPr>
          <w:i/>
          <w:sz w:val="22"/>
          <w:szCs w:val="22"/>
        </w:rPr>
        <w:t>International Communication Association</w:t>
      </w:r>
      <w:r>
        <w:rPr>
          <w:sz w:val="22"/>
          <w:szCs w:val="22"/>
        </w:rPr>
        <w:t>, Fukuoka, Japan.</w:t>
      </w:r>
    </w:p>
    <w:p w:rsidR="00EE5101" w:rsidRDefault="00EE5101">
      <w:pPr>
        <w:rPr>
          <w:sz w:val="22"/>
          <w:szCs w:val="22"/>
        </w:rPr>
      </w:pPr>
    </w:p>
    <w:p w:rsidR="00EE5101" w:rsidRDefault="00954465">
      <w:pPr>
        <w:ind w:left="720" w:hanging="720"/>
        <w:rPr>
          <w:sz w:val="22"/>
          <w:szCs w:val="22"/>
        </w:rPr>
      </w:pPr>
      <w:r>
        <w:rPr>
          <w:b/>
          <w:bCs/>
          <w:sz w:val="22"/>
          <w:szCs w:val="22"/>
        </w:rPr>
        <w:t>Kim, S</w:t>
      </w:r>
      <w:r>
        <w:rPr>
          <w:b/>
          <w:sz w:val="22"/>
          <w:szCs w:val="22"/>
        </w:rPr>
        <w:t>.,</w:t>
      </w:r>
      <w:r>
        <w:rPr>
          <w:sz w:val="22"/>
          <w:szCs w:val="22"/>
        </w:rPr>
        <w:t xml:space="preserve"> Lim, C. M., Baek, T. H., &amp; Kim, Y-K. (2014). The impact of image congruence on Brand attachment and loyalty. </w:t>
      </w:r>
      <w:r>
        <w:rPr>
          <w:i/>
          <w:sz w:val="22"/>
          <w:szCs w:val="22"/>
        </w:rPr>
        <w:t xml:space="preserve">American Collegiate Retailing Association, </w:t>
      </w:r>
      <w:r>
        <w:rPr>
          <w:sz w:val="22"/>
          <w:szCs w:val="22"/>
        </w:rPr>
        <w:t>Dallas, TX, USA.</w:t>
      </w:r>
    </w:p>
    <w:p w:rsidR="00EE5101" w:rsidRDefault="00EE5101">
      <w:pPr>
        <w:ind w:left="432" w:hanging="432"/>
        <w:rPr>
          <w:i/>
          <w:sz w:val="22"/>
          <w:szCs w:val="22"/>
        </w:rPr>
      </w:pPr>
    </w:p>
    <w:p w:rsidR="00EE5101" w:rsidRDefault="00954465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Lim, C. M., </w:t>
      </w:r>
      <w:r>
        <w:rPr>
          <w:b/>
          <w:bCs/>
          <w:sz w:val="22"/>
          <w:szCs w:val="22"/>
        </w:rPr>
        <w:t>Kim, S</w:t>
      </w:r>
      <w:r>
        <w:rPr>
          <w:b/>
          <w:sz w:val="22"/>
          <w:szCs w:val="22"/>
        </w:rPr>
        <w:t>.,</w:t>
      </w:r>
      <w:r>
        <w:rPr>
          <w:sz w:val="22"/>
          <w:szCs w:val="22"/>
        </w:rPr>
        <w:t xml:space="preserve"> &amp; Kim, Y-K. (2014). Extended self-concept and brand-related responses in sensory modality context. </w:t>
      </w:r>
      <w:r>
        <w:rPr>
          <w:i/>
          <w:sz w:val="22"/>
          <w:szCs w:val="22"/>
        </w:rPr>
        <w:t xml:space="preserve">International Textiles and Apparel Association, </w:t>
      </w:r>
      <w:r>
        <w:rPr>
          <w:sz w:val="22"/>
          <w:szCs w:val="22"/>
        </w:rPr>
        <w:t>Charlotte, NC, USA.</w:t>
      </w:r>
    </w:p>
    <w:p w:rsidR="00EE5101" w:rsidRDefault="00EE5101">
      <w:pPr>
        <w:ind w:left="432" w:hanging="432"/>
        <w:rPr>
          <w:sz w:val="22"/>
          <w:szCs w:val="22"/>
        </w:rPr>
      </w:pPr>
    </w:p>
    <w:p w:rsidR="00EE5101" w:rsidRDefault="00954465">
      <w:pPr>
        <w:ind w:left="720" w:hanging="72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Baek, T. H., &amp; </w:t>
      </w:r>
      <w:r>
        <w:rPr>
          <w:b/>
          <w:bCs/>
          <w:sz w:val="22"/>
          <w:szCs w:val="22"/>
        </w:rPr>
        <w:t>Kim, S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(2013). Leveraging Facebook’s brand pages to strengthen consumer brand relationships. </w:t>
      </w:r>
      <w:r>
        <w:rPr>
          <w:i/>
          <w:sz w:val="22"/>
          <w:szCs w:val="22"/>
        </w:rPr>
        <w:t>American Collegiate Retailing Association,</w:t>
      </w:r>
      <w:r>
        <w:rPr>
          <w:sz w:val="22"/>
          <w:szCs w:val="22"/>
        </w:rPr>
        <w:t xml:space="preserve"> Nashville, TN, USA.</w:t>
      </w:r>
    </w:p>
    <w:p w:rsidR="00EE5101" w:rsidRDefault="00EE5101">
      <w:pPr>
        <w:ind w:left="720" w:hanging="720"/>
        <w:contextualSpacing/>
        <w:rPr>
          <w:sz w:val="22"/>
          <w:szCs w:val="22"/>
        </w:rPr>
      </w:pPr>
    </w:p>
    <w:p w:rsidR="00EE5101" w:rsidRDefault="00954465">
      <w:pPr>
        <w:ind w:left="720" w:hanging="720"/>
        <w:contextualSpacing/>
        <w:rPr>
          <w:b/>
          <w:sz w:val="22"/>
          <w:szCs w:val="22"/>
        </w:rPr>
      </w:pPr>
      <w:r>
        <w:rPr>
          <w:sz w:val="22"/>
          <w:szCs w:val="22"/>
        </w:rPr>
        <w:t>Baek, T. H., Yoon., Y</w:t>
      </w:r>
      <w:r>
        <w:rPr>
          <w:iCs/>
          <w:sz w:val="22"/>
          <w:szCs w:val="22"/>
        </w:rPr>
        <w:t>., &amp;</w:t>
      </w:r>
      <w:r>
        <w:rPr>
          <w:b/>
          <w:iCs/>
          <w:sz w:val="22"/>
          <w:szCs w:val="22"/>
        </w:rPr>
        <w:t xml:space="preserve"> Kim, S. </w:t>
      </w:r>
      <w:r>
        <w:rPr>
          <w:iCs/>
          <w:sz w:val="22"/>
          <w:szCs w:val="22"/>
        </w:rPr>
        <w:t xml:space="preserve">(2013). </w:t>
      </w:r>
      <w:r>
        <w:rPr>
          <w:bCs/>
          <w:sz w:val="22"/>
          <w:szCs w:val="22"/>
        </w:rPr>
        <w:t xml:space="preserve">When environmental messages should be assertive: The moderating effect of effort investment on consumers' recycling intentions. </w:t>
      </w:r>
      <w:r>
        <w:rPr>
          <w:i/>
          <w:sz w:val="22"/>
          <w:szCs w:val="22"/>
        </w:rPr>
        <w:t>AMA Marketing and Public Policy</w:t>
      </w:r>
      <w:r>
        <w:rPr>
          <w:sz w:val="22"/>
          <w:szCs w:val="22"/>
        </w:rPr>
        <w:t>, Washington D. C., USA</w:t>
      </w:r>
      <w:r>
        <w:rPr>
          <w:b/>
          <w:sz w:val="22"/>
          <w:szCs w:val="22"/>
        </w:rPr>
        <w:t>.</w:t>
      </w:r>
    </w:p>
    <w:p w:rsidR="00EE5101" w:rsidRDefault="00EE5101">
      <w:pPr>
        <w:ind w:left="720" w:hanging="720"/>
        <w:contextualSpacing/>
        <w:rPr>
          <w:b/>
          <w:i/>
          <w:sz w:val="22"/>
          <w:szCs w:val="22"/>
        </w:rPr>
      </w:pPr>
    </w:p>
    <w:p w:rsidR="00EE5101" w:rsidRDefault="00954465">
      <w:pPr>
        <w:contextualSpacing/>
        <w:rPr>
          <w:sz w:val="22"/>
          <w:szCs w:val="22"/>
        </w:rPr>
      </w:pPr>
      <w:r>
        <w:rPr>
          <w:sz w:val="22"/>
          <w:szCs w:val="22"/>
        </w:rPr>
        <w:t>Baek, T. H., Yoon, Y., &amp;</w:t>
      </w:r>
      <w:r>
        <w:rPr>
          <w:b/>
          <w:sz w:val="22"/>
          <w:szCs w:val="22"/>
        </w:rPr>
        <w:t xml:space="preserve"> Kim, S. </w:t>
      </w:r>
      <w:r>
        <w:rPr>
          <w:sz w:val="22"/>
          <w:szCs w:val="22"/>
        </w:rPr>
        <w:t>(2013). The effects of assertive language and effort investment</w:t>
      </w:r>
      <w:r>
        <w:rPr>
          <w:sz w:val="22"/>
          <w:szCs w:val="22"/>
        </w:rPr>
        <w:tab/>
        <w:t xml:space="preserve">in environmental advertising persuasion. </w:t>
      </w:r>
      <w:r>
        <w:rPr>
          <w:i/>
          <w:sz w:val="22"/>
          <w:szCs w:val="22"/>
        </w:rPr>
        <w:t>American Academy of Advertising</w:t>
      </w:r>
      <w:r>
        <w:rPr>
          <w:sz w:val="22"/>
          <w:szCs w:val="22"/>
        </w:rPr>
        <w:t>, Albuquerque,</w:t>
      </w:r>
      <w:r>
        <w:rPr>
          <w:sz w:val="22"/>
          <w:szCs w:val="22"/>
        </w:rPr>
        <w:tab/>
        <w:t>NM, USA.</w:t>
      </w:r>
    </w:p>
    <w:p w:rsidR="00EE5101" w:rsidRDefault="00EE5101">
      <w:pPr>
        <w:contextualSpacing/>
        <w:rPr>
          <w:sz w:val="22"/>
          <w:szCs w:val="22"/>
        </w:rPr>
      </w:pPr>
    </w:p>
    <w:p w:rsidR="00EE5101" w:rsidRDefault="00EE5101">
      <w:pPr>
        <w:contextualSpacing/>
        <w:rPr>
          <w:b/>
          <w:sz w:val="22"/>
          <w:szCs w:val="22"/>
          <w:u w:val="single"/>
        </w:rPr>
      </w:pPr>
    </w:p>
    <w:p w:rsidR="00EE5101" w:rsidRDefault="0095446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SERVICE</w:t>
      </w:r>
    </w:p>
    <w:p w:rsidR="00EE5101" w:rsidRDefault="00EE5101">
      <w:pPr>
        <w:contextualSpacing/>
        <w:rPr>
          <w:b/>
          <w:sz w:val="22"/>
          <w:szCs w:val="22"/>
        </w:rPr>
      </w:pPr>
    </w:p>
    <w:p w:rsidR="00EE5101" w:rsidRPr="00836E39" w:rsidRDefault="00836E39" w:rsidP="00836E39">
      <w:pPr>
        <w:rPr>
          <w:rFonts w:eastAsiaTheme="minorEastAsia"/>
          <w:b/>
          <w:sz w:val="22"/>
          <w:szCs w:val="22"/>
        </w:rPr>
      </w:pPr>
      <w:r w:rsidRPr="00836E39">
        <w:rPr>
          <w:rFonts w:eastAsiaTheme="minorEastAsia"/>
          <w:b/>
          <w:sz w:val="22"/>
          <w:szCs w:val="22"/>
        </w:rPr>
        <w:t xml:space="preserve">Guest </w:t>
      </w:r>
      <w:r w:rsidRPr="00836E39">
        <w:rPr>
          <w:rFonts w:eastAsiaTheme="minorEastAsia" w:hint="eastAsia"/>
          <w:b/>
          <w:sz w:val="22"/>
          <w:szCs w:val="22"/>
        </w:rPr>
        <w:t>A</w:t>
      </w:r>
      <w:r w:rsidRPr="00836E39">
        <w:rPr>
          <w:rFonts w:eastAsiaTheme="minorEastAsia"/>
          <w:b/>
          <w:sz w:val="22"/>
          <w:szCs w:val="22"/>
        </w:rPr>
        <w:t>ssociate Editor</w:t>
      </w:r>
      <w:r w:rsidR="00E7516A">
        <w:rPr>
          <w:rFonts w:eastAsiaTheme="minorEastAsia"/>
          <w:b/>
          <w:sz w:val="22"/>
          <w:szCs w:val="22"/>
        </w:rPr>
        <w:t>-Focus Issue</w:t>
      </w:r>
    </w:p>
    <w:p w:rsidR="00836E39" w:rsidRDefault="00836E39" w:rsidP="00836E39">
      <w:pPr>
        <w:pStyle w:val="a3"/>
        <w:numPr>
          <w:ilvl w:val="0"/>
          <w:numId w:val="8"/>
        </w:numPr>
        <w:spacing w:line="240" w:lineRule="auto"/>
        <w:ind w:right="-20"/>
        <w:outlineLvl w:val="0"/>
        <w:rPr>
          <w:sz w:val="22"/>
          <w:szCs w:val="22"/>
        </w:rPr>
      </w:pPr>
      <w:r>
        <w:rPr>
          <w:sz w:val="22"/>
          <w:szCs w:val="22"/>
        </w:rPr>
        <w:t>Clothing and Textile Research Journal, 2023-</w:t>
      </w:r>
      <w:r w:rsidRPr="00836E39">
        <w:rPr>
          <w:rFonts w:eastAsia="Times New Roman"/>
          <w:sz w:val="22"/>
          <w:szCs w:val="22"/>
        </w:rPr>
        <w:t xml:space="preserve"> </w:t>
      </w:r>
      <w:r w:rsidR="00FC4975">
        <w:rPr>
          <w:rFonts w:eastAsia="Times New Roman"/>
          <w:sz w:val="22"/>
          <w:szCs w:val="22"/>
        </w:rPr>
        <w:t>2025</w:t>
      </w:r>
    </w:p>
    <w:p w:rsidR="00836E39" w:rsidRPr="00836E39" w:rsidRDefault="00836E39" w:rsidP="00836E39">
      <w:pPr>
        <w:rPr>
          <w:rFonts w:eastAsiaTheme="minorEastAsia"/>
          <w:sz w:val="22"/>
          <w:szCs w:val="22"/>
        </w:rPr>
      </w:pPr>
    </w:p>
    <w:p w:rsidR="00EE5101" w:rsidRDefault="00FC4975">
      <w:pPr>
        <w:ind w:right="-20"/>
        <w:contextualSpacing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Editorial Board Member</w:t>
      </w:r>
    </w:p>
    <w:p w:rsidR="00EE5101" w:rsidRDefault="00954465">
      <w:pPr>
        <w:pStyle w:val="a3"/>
        <w:numPr>
          <w:ilvl w:val="0"/>
          <w:numId w:val="8"/>
        </w:numPr>
        <w:spacing w:line="240" w:lineRule="auto"/>
        <w:ind w:right="-2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Clothing and Textile Research Journal, </w:t>
      </w:r>
      <w:r w:rsidR="00FC4975">
        <w:rPr>
          <w:sz w:val="22"/>
          <w:szCs w:val="22"/>
        </w:rPr>
        <w:t>2025</w:t>
      </w:r>
    </w:p>
    <w:p w:rsidR="00EE5101" w:rsidRDefault="00954465">
      <w:pPr>
        <w:pStyle w:val="a3"/>
        <w:numPr>
          <w:ilvl w:val="0"/>
          <w:numId w:val="8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Journal of Global Fashion Marketing, 2019-</w:t>
      </w:r>
      <w:r w:rsidR="00836E39" w:rsidRPr="00836E39">
        <w:rPr>
          <w:rFonts w:eastAsia="Times New Roman"/>
          <w:sz w:val="22"/>
          <w:szCs w:val="22"/>
        </w:rPr>
        <w:t xml:space="preserve"> </w:t>
      </w:r>
      <w:r w:rsidR="00FC4975">
        <w:rPr>
          <w:rFonts w:eastAsia="Times New Roman"/>
          <w:sz w:val="22"/>
          <w:szCs w:val="22"/>
        </w:rPr>
        <w:t>2025</w:t>
      </w:r>
    </w:p>
    <w:p w:rsidR="00EE5101" w:rsidRDefault="00EE5101">
      <w:pPr>
        <w:ind w:right="-20"/>
        <w:contextualSpacing/>
        <w:outlineLvl w:val="0"/>
        <w:rPr>
          <w:b/>
          <w:sz w:val="22"/>
          <w:szCs w:val="22"/>
        </w:rPr>
      </w:pPr>
    </w:p>
    <w:p w:rsidR="00480BAD" w:rsidRDefault="00480BAD" w:rsidP="00480BAD">
      <w:pPr>
        <w:rPr>
          <w:b/>
          <w:sz w:val="22"/>
          <w:szCs w:val="22"/>
        </w:rPr>
      </w:pPr>
      <w:r>
        <w:rPr>
          <w:b/>
          <w:sz w:val="22"/>
          <w:szCs w:val="22"/>
        </w:rPr>
        <w:t>Service to Professional Organization</w:t>
      </w:r>
    </w:p>
    <w:p w:rsidR="00480BAD" w:rsidRDefault="00480BAD" w:rsidP="00480BAD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Committee member of Student Fellowship and Award in International Textiles and Apparel Association (ITAA), 2022- Present</w:t>
      </w:r>
    </w:p>
    <w:p w:rsidR="00480BAD" w:rsidRDefault="00480BAD" w:rsidP="00480BAD">
      <w:pPr>
        <w:contextualSpacing/>
        <w:rPr>
          <w:sz w:val="22"/>
          <w:szCs w:val="22"/>
        </w:rPr>
      </w:pPr>
    </w:p>
    <w:p w:rsidR="00EE5101" w:rsidRPr="00480BAD" w:rsidRDefault="00EE5101">
      <w:pPr>
        <w:ind w:right="-20"/>
        <w:outlineLvl w:val="0"/>
        <w:rPr>
          <w:b/>
          <w:bCs/>
          <w:spacing w:val="3"/>
          <w:sz w:val="22"/>
          <w:szCs w:val="22"/>
          <w:u w:val="single"/>
        </w:rPr>
      </w:pPr>
    </w:p>
    <w:p w:rsidR="00EE5101" w:rsidRDefault="00EE5101">
      <w:pPr>
        <w:pStyle w:val="a3"/>
        <w:spacing w:line="240" w:lineRule="auto"/>
        <w:ind w:right="-20" w:firstLine="0"/>
        <w:outlineLvl w:val="0"/>
        <w:rPr>
          <w:sz w:val="22"/>
          <w:szCs w:val="22"/>
        </w:rPr>
      </w:pPr>
    </w:p>
    <w:p w:rsidR="00EE5101" w:rsidRDefault="00EE5101">
      <w:pPr>
        <w:contextualSpacing/>
        <w:rPr>
          <w:sz w:val="22"/>
          <w:szCs w:val="22"/>
        </w:rPr>
      </w:pPr>
    </w:p>
    <w:sectPr w:rsidR="00EE5101">
      <w:footerReference w:type="even" r:id="rId8"/>
      <w:footerReference w:type="default" r:id="rId9"/>
      <w:pgSz w:w="11900" w:h="1682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8FE" w:rsidRDefault="000C28FE">
      <w:r>
        <w:separator/>
      </w:r>
    </w:p>
  </w:endnote>
  <w:endnote w:type="continuationSeparator" w:id="0">
    <w:p w:rsidR="000C28FE" w:rsidRDefault="000C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101" w:rsidRDefault="00954465">
    <w:pPr>
      <w:pStyle w:val="a7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E5101" w:rsidRDefault="00EE510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101" w:rsidRDefault="00954465">
    <w:pPr>
      <w:pStyle w:val="a7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EE5101" w:rsidRDefault="00EE510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8FE" w:rsidRDefault="000C28FE">
      <w:r>
        <w:separator/>
      </w:r>
    </w:p>
  </w:footnote>
  <w:footnote w:type="continuationSeparator" w:id="0">
    <w:p w:rsidR="000C28FE" w:rsidRDefault="000C2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2B2A"/>
    <w:multiLevelType w:val="hybridMultilevel"/>
    <w:tmpl w:val="4AECB3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22830"/>
    <w:multiLevelType w:val="hybridMultilevel"/>
    <w:tmpl w:val="41A82892"/>
    <w:lvl w:ilvl="0" w:tplc="7BD4E1F6">
      <w:start w:val="4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DDD535D"/>
    <w:multiLevelType w:val="hybridMultilevel"/>
    <w:tmpl w:val="BCD6D6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36B1F"/>
    <w:multiLevelType w:val="hybridMultilevel"/>
    <w:tmpl w:val="966AFC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00EC0"/>
    <w:multiLevelType w:val="hybridMultilevel"/>
    <w:tmpl w:val="0E1CBF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70D10"/>
    <w:multiLevelType w:val="hybridMultilevel"/>
    <w:tmpl w:val="B64608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2007A"/>
    <w:multiLevelType w:val="hybridMultilevel"/>
    <w:tmpl w:val="D88C27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14BF9"/>
    <w:multiLevelType w:val="hybridMultilevel"/>
    <w:tmpl w:val="F9B8B9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93228B1"/>
    <w:multiLevelType w:val="hybridMultilevel"/>
    <w:tmpl w:val="94A4C8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33781"/>
    <w:multiLevelType w:val="hybridMultilevel"/>
    <w:tmpl w:val="6F74323E"/>
    <w:lvl w:ilvl="0" w:tplc="04090005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2407BC5"/>
    <w:multiLevelType w:val="hybridMultilevel"/>
    <w:tmpl w:val="D33C43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101"/>
    <w:rsid w:val="00073F0D"/>
    <w:rsid w:val="000C28FE"/>
    <w:rsid w:val="00296C05"/>
    <w:rsid w:val="003125E1"/>
    <w:rsid w:val="003761F4"/>
    <w:rsid w:val="00480BAD"/>
    <w:rsid w:val="004B5BE5"/>
    <w:rsid w:val="005E3654"/>
    <w:rsid w:val="007D08AA"/>
    <w:rsid w:val="007D1953"/>
    <w:rsid w:val="00836E39"/>
    <w:rsid w:val="00954465"/>
    <w:rsid w:val="00A555B0"/>
    <w:rsid w:val="00AF1173"/>
    <w:rsid w:val="00B22A0A"/>
    <w:rsid w:val="00BA519E"/>
    <w:rsid w:val="00BD1159"/>
    <w:rsid w:val="00D5198F"/>
    <w:rsid w:val="00DB4DD5"/>
    <w:rsid w:val="00E34423"/>
    <w:rsid w:val="00E7516A"/>
    <w:rsid w:val="00EE5101"/>
    <w:rsid w:val="00F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6B1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바탕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34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ko-K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widowControl w:val="0"/>
      <w:wordWrap w:val="0"/>
      <w:autoSpaceDE w:val="0"/>
      <w:autoSpaceDN w:val="0"/>
      <w:spacing w:line="480" w:lineRule="auto"/>
      <w:ind w:left="720" w:firstLine="806"/>
      <w:contextualSpacing/>
      <w:jc w:val="both"/>
    </w:pPr>
    <w:rPr>
      <w:rFonts w:eastAsiaTheme="minorEastAsia"/>
      <w:kern w:val="2"/>
    </w:rPr>
  </w:style>
  <w:style w:type="table" w:styleId="a4">
    <w:name w:val="Table Grid"/>
    <w:basedOn w:val="a1"/>
    <w:uiPriority w:val="39"/>
    <w:rPr>
      <w:rFonts w:ascii="Times New Roman" w:eastAsiaTheme="minorEastAsia" w:hAnsi="Times New Roman" w:cs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954F72"/>
      <w:u w:val="single"/>
    </w:rPr>
  </w:style>
  <w:style w:type="paragraph" w:styleId="a7">
    <w:name w:val="footer"/>
    <w:basedOn w:val="a"/>
    <w:link w:val="Char"/>
    <w:uiPriority w:val="99"/>
    <w:unhideWhenUsed/>
    <w:pPr>
      <w:tabs>
        <w:tab w:val="center" w:pos="4680"/>
        <w:tab w:val="right" w:pos="9360"/>
      </w:tabs>
    </w:pPr>
    <w:rPr>
      <w:rFonts w:eastAsiaTheme="minorEastAsia"/>
    </w:rPr>
  </w:style>
  <w:style w:type="character" w:customStyle="1" w:styleId="Char">
    <w:name w:val="바닥글 Char"/>
    <w:basedOn w:val="a0"/>
    <w:link w:val="a7"/>
    <w:uiPriority w:val="99"/>
    <w:rPr>
      <w:rFonts w:ascii="Times New Roman" w:eastAsiaTheme="minorEastAsia" w:hAnsi="Times New Roman" w:cs="Times New Roman"/>
      <w:lang w:eastAsia="ko-KR"/>
    </w:rPr>
  </w:style>
  <w:style w:type="character" w:styleId="a8">
    <w:name w:val="page number"/>
    <w:basedOn w:val="a0"/>
    <w:uiPriority w:val="99"/>
    <w:semiHidden/>
    <w:unhideWhenUsed/>
  </w:style>
  <w:style w:type="character" w:customStyle="1" w:styleId="apple-converted-space">
    <w:name w:val="apple-converted-space"/>
    <w:basedOn w:val="a0"/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1">
    <w:name w:val="확인되지 않은 멘션1"/>
    <w:basedOn w:val="a0"/>
    <w:uiPriority w:val="99"/>
    <w:rPr>
      <w:color w:val="605E5C"/>
      <w:shd w:val="clear" w:color="auto" w:fill="E1DFDD"/>
    </w:rPr>
  </w:style>
  <w:style w:type="paragraph" w:styleId="aa">
    <w:name w:val="Normal Indent"/>
    <w:basedOn w:val="a"/>
    <w:pPr>
      <w:widowControl w:val="0"/>
      <w:wordWrap w:val="0"/>
      <w:ind w:left="851"/>
      <w:jc w:val="both"/>
    </w:pPr>
    <w:rPr>
      <w:rFonts w:eastAsia="바탕체"/>
      <w:kern w:val="2"/>
      <w:sz w:val="20"/>
      <w:szCs w:val="20"/>
    </w:rPr>
  </w:style>
  <w:style w:type="paragraph" w:styleId="ab">
    <w:name w:val="header"/>
    <w:basedOn w:val="a"/>
    <w:link w:val="Char0"/>
    <w:uiPriority w:val="99"/>
    <w:unhideWhenUsed/>
    <w:pPr>
      <w:tabs>
        <w:tab w:val="center" w:pos="4680"/>
        <w:tab w:val="right" w:pos="9360"/>
      </w:tabs>
    </w:pPr>
  </w:style>
  <w:style w:type="character" w:customStyle="1" w:styleId="Char0">
    <w:name w:val="머리글 Char"/>
    <w:basedOn w:val="a0"/>
    <w:link w:val="ab"/>
    <w:uiPriority w:val="99"/>
    <w:rPr>
      <w:rFonts w:ascii="Times New Roman" w:eastAsia="Times New Roman" w:hAnsi="Times New Roman" w:cs="Times New Roman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2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ni1221@skku.e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2269</Words>
  <Characters>12937</Characters>
  <Application>Microsoft Office Word</Application>
  <DocSecurity>0</DocSecurity>
  <Lines>107</Lines>
  <Paragraphs>30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2018-11-16T22:11:00Z</cp:lastPrinted>
  <dcterms:created xsi:type="dcterms:W3CDTF">2025-03-04T08:38:00Z</dcterms:created>
  <dcterms:modified xsi:type="dcterms:W3CDTF">2025-03-04T08:38:00Z</dcterms:modified>
  <cp:version>1100.0100.01</cp:version>
</cp:coreProperties>
</file>